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1F" w:rsidRPr="008A0807" w:rsidRDefault="00DE411F" w:rsidP="00216FF7">
      <w:pPr>
        <w:pStyle w:val="1"/>
        <w:numPr>
          <w:ilvl w:val="0"/>
          <w:numId w:val="0"/>
        </w:numPr>
        <w:ind w:left="432" w:hanging="432"/>
        <w:jc w:val="center"/>
        <w:rPr>
          <w:sz w:val="22"/>
          <w:szCs w:val="22"/>
        </w:rPr>
      </w:pPr>
      <w:r w:rsidRPr="008A0807">
        <w:rPr>
          <w:sz w:val="22"/>
          <w:szCs w:val="22"/>
        </w:rPr>
        <w:t>Договор №</w:t>
      </w:r>
      <w:r w:rsidR="00994F7C">
        <w:rPr>
          <w:sz w:val="22"/>
          <w:szCs w:val="22"/>
        </w:rPr>
        <w:t>__</w:t>
      </w:r>
      <w:r w:rsidR="00C8191B">
        <w:rPr>
          <w:sz w:val="22"/>
          <w:szCs w:val="22"/>
          <w:lang w:val="en-US"/>
        </w:rPr>
        <w:t xml:space="preserve"> </w:t>
      </w:r>
      <w:r w:rsidR="00456E02" w:rsidRPr="008A0807">
        <w:rPr>
          <w:sz w:val="22"/>
          <w:szCs w:val="22"/>
        </w:rPr>
        <w:t>-</w:t>
      </w:r>
      <w:r w:rsidR="00C8191B">
        <w:rPr>
          <w:sz w:val="22"/>
          <w:szCs w:val="22"/>
          <w:lang w:val="en-US"/>
        </w:rPr>
        <w:t xml:space="preserve"> </w:t>
      </w:r>
      <w:r w:rsidR="00994F7C">
        <w:rPr>
          <w:sz w:val="22"/>
          <w:szCs w:val="22"/>
        </w:rPr>
        <w:t>__</w:t>
      </w:r>
      <w:r w:rsidR="0047117E" w:rsidRPr="008A0807">
        <w:rPr>
          <w:sz w:val="22"/>
          <w:szCs w:val="22"/>
          <w:lang w:val="en-US"/>
        </w:rPr>
        <w:t xml:space="preserve"> </w:t>
      </w:r>
    </w:p>
    <w:p w:rsidR="00DE411F" w:rsidRPr="008A0807" w:rsidRDefault="00147BD1" w:rsidP="00216FF7">
      <w:pPr>
        <w:pStyle w:val="1"/>
        <w:numPr>
          <w:ilvl w:val="0"/>
          <w:numId w:val="0"/>
        </w:numPr>
        <w:ind w:left="432" w:hanging="432"/>
        <w:jc w:val="center"/>
        <w:rPr>
          <w:sz w:val="22"/>
          <w:szCs w:val="22"/>
        </w:rPr>
      </w:pPr>
      <w:r w:rsidRPr="008A0807">
        <w:rPr>
          <w:sz w:val="22"/>
          <w:szCs w:val="22"/>
        </w:rPr>
        <w:t>о проведении работ и оказании услуг</w:t>
      </w:r>
    </w:p>
    <w:p w:rsidR="008A0807" w:rsidRDefault="00DE411F" w:rsidP="00216FF7">
      <w:pPr>
        <w:jc w:val="both"/>
        <w:rPr>
          <w:b/>
          <w:sz w:val="22"/>
          <w:szCs w:val="22"/>
        </w:rPr>
      </w:pPr>
      <w:r w:rsidRPr="008A0807">
        <w:rPr>
          <w:b/>
          <w:sz w:val="22"/>
          <w:szCs w:val="22"/>
        </w:rPr>
        <w:t xml:space="preserve"> г.</w:t>
      </w:r>
      <w:r w:rsidR="00075706" w:rsidRPr="008A0807">
        <w:rPr>
          <w:b/>
          <w:sz w:val="22"/>
          <w:szCs w:val="22"/>
        </w:rPr>
        <w:t>о.</w:t>
      </w:r>
      <w:r w:rsidR="005C61DF" w:rsidRPr="008A0807">
        <w:rPr>
          <w:b/>
          <w:sz w:val="22"/>
          <w:szCs w:val="22"/>
        </w:rPr>
        <w:t xml:space="preserve"> </w:t>
      </w:r>
      <w:r w:rsidRPr="008A0807">
        <w:rPr>
          <w:b/>
          <w:sz w:val="22"/>
          <w:szCs w:val="22"/>
        </w:rPr>
        <w:t>Тольятти</w:t>
      </w:r>
      <w:r w:rsidRPr="008A0807">
        <w:rPr>
          <w:b/>
          <w:sz w:val="22"/>
          <w:szCs w:val="22"/>
        </w:rPr>
        <w:tab/>
      </w:r>
      <w:r w:rsidRPr="008A0807">
        <w:rPr>
          <w:b/>
          <w:sz w:val="22"/>
          <w:szCs w:val="22"/>
        </w:rPr>
        <w:tab/>
      </w:r>
      <w:r w:rsidRPr="008A0807">
        <w:rPr>
          <w:b/>
          <w:sz w:val="22"/>
          <w:szCs w:val="22"/>
        </w:rPr>
        <w:tab/>
      </w:r>
      <w:r w:rsidRPr="008A0807">
        <w:rPr>
          <w:b/>
          <w:sz w:val="22"/>
          <w:szCs w:val="22"/>
        </w:rPr>
        <w:tab/>
        <w:t xml:space="preserve">      </w:t>
      </w:r>
      <w:r w:rsidRPr="008A0807">
        <w:rPr>
          <w:b/>
          <w:sz w:val="22"/>
          <w:szCs w:val="22"/>
        </w:rPr>
        <w:tab/>
      </w:r>
      <w:r w:rsidR="00216FF7" w:rsidRPr="008A0807">
        <w:rPr>
          <w:b/>
          <w:sz w:val="22"/>
          <w:szCs w:val="22"/>
        </w:rPr>
        <w:t xml:space="preserve">                                    </w:t>
      </w:r>
      <w:r w:rsidR="004E2CD1" w:rsidRPr="008A0807">
        <w:rPr>
          <w:b/>
          <w:sz w:val="22"/>
          <w:szCs w:val="22"/>
        </w:rPr>
        <w:t xml:space="preserve">   </w:t>
      </w:r>
      <w:r w:rsidR="008A0807">
        <w:rPr>
          <w:b/>
          <w:sz w:val="22"/>
          <w:szCs w:val="22"/>
        </w:rPr>
        <w:t xml:space="preserve">                  </w:t>
      </w:r>
      <w:r w:rsidR="00147BD1" w:rsidRPr="008A0807">
        <w:rPr>
          <w:b/>
          <w:sz w:val="22"/>
          <w:szCs w:val="22"/>
        </w:rPr>
        <w:t xml:space="preserve"> </w:t>
      </w:r>
      <w:r w:rsidR="00216FF7" w:rsidRPr="008A0807">
        <w:rPr>
          <w:b/>
          <w:sz w:val="22"/>
          <w:szCs w:val="22"/>
        </w:rPr>
        <w:t>«</w:t>
      </w:r>
      <w:r w:rsidR="00994F7C">
        <w:rPr>
          <w:b/>
          <w:sz w:val="22"/>
          <w:szCs w:val="22"/>
        </w:rPr>
        <w:t>__</w:t>
      </w:r>
      <w:r w:rsidR="00216FF7" w:rsidRPr="008A0807">
        <w:rPr>
          <w:b/>
          <w:sz w:val="22"/>
          <w:szCs w:val="22"/>
        </w:rPr>
        <w:t xml:space="preserve">» </w:t>
      </w:r>
      <w:r w:rsidR="00994F7C">
        <w:rPr>
          <w:b/>
          <w:sz w:val="22"/>
          <w:szCs w:val="22"/>
        </w:rPr>
        <w:t>_______</w:t>
      </w:r>
      <w:r w:rsidR="00B403D1" w:rsidRPr="008A0807">
        <w:rPr>
          <w:b/>
          <w:sz w:val="22"/>
          <w:szCs w:val="22"/>
        </w:rPr>
        <w:t>201</w:t>
      </w:r>
      <w:r w:rsidR="00994F7C">
        <w:rPr>
          <w:b/>
          <w:sz w:val="22"/>
          <w:szCs w:val="22"/>
        </w:rPr>
        <w:t>_</w:t>
      </w:r>
      <w:r w:rsidR="00216FF7" w:rsidRPr="008A0807">
        <w:rPr>
          <w:b/>
          <w:sz w:val="22"/>
          <w:szCs w:val="22"/>
        </w:rPr>
        <w:t xml:space="preserve">г. </w:t>
      </w:r>
      <w:r w:rsidRPr="008A0807">
        <w:rPr>
          <w:sz w:val="22"/>
          <w:szCs w:val="22"/>
        </w:rPr>
        <w:tab/>
      </w:r>
      <w:r w:rsidR="000B6B41" w:rsidRPr="008A0807">
        <w:rPr>
          <w:b/>
          <w:sz w:val="22"/>
          <w:szCs w:val="22"/>
        </w:rPr>
        <w:t xml:space="preserve">        </w:t>
      </w:r>
      <w:r w:rsidR="00EC6B6B" w:rsidRPr="008A0807">
        <w:rPr>
          <w:b/>
          <w:sz w:val="22"/>
          <w:szCs w:val="22"/>
        </w:rPr>
        <w:t xml:space="preserve">       </w:t>
      </w:r>
    </w:p>
    <w:p w:rsidR="000B6B41" w:rsidRPr="008A0807" w:rsidRDefault="00EC6B6B" w:rsidP="008A0807">
      <w:pPr>
        <w:ind w:firstLine="720"/>
        <w:jc w:val="both"/>
        <w:rPr>
          <w:sz w:val="22"/>
          <w:szCs w:val="22"/>
        </w:rPr>
      </w:pPr>
      <w:r w:rsidRPr="008A0807">
        <w:rPr>
          <w:b/>
          <w:sz w:val="22"/>
          <w:szCs w:val="22"/>
        </w:rPr>
        <w:t xml:space="preserve"> НОУ НДПО УЦ "Промыш</w:t>
      </w:r>
      <w:r w:rsidR="00216FF7" w:rsidRPr="008A0807">
        <w:rPr>
          <w:b/>
          <w:sz w:val="22"/>
          <w:szCs w:val="22"/>
        </w:rPr>
        <w:t>ленная безопасность"</w:t>
      </w:r>
      <w:r w:rsidR="00216FF7" w:rsidRPr="008A0807">
        <w:rPr>
          <w:sz w:val="22"/>
          <w:szCs w:val="22"/>
        </w:rPr>
        <w:t xml:space="preserve">, именуемое </w:t>
      </w:r>
      <w:r w:rsidRPr="008A0807">
        <w:rPr>
          <w:sz w:val="22"/>
          <w:szCs w:val="22"/>
        </w:rPr>
        <w:t>в дал</w:t>
      </w:r>
      <w:r w:rsidR="00763BDD" w:rsidRPr="008A0807">
        <w:rPr>
          <w:sz w:val="22"/>
          <w:szCs w:val="22"/>
        </w:rPr>
        <w:t xml:space="preserve">ьнейшем "Исполнитель", в лице  </w:t>
      </w:r>
      <w:r w:rsidR="00A14B96" w:rsidRPr="008A0807">
        <w:rPr>
          <w:sz w:val="22"/>
          <w:szCs w:val="22"/>
        </w:rPr>
        <w:t xml:space="preserve">директора </w:t>
      </w:r>
      <w:r w:rsidR="00081118" w:rsidRPr="008A0807">
        <w:rPr>
          <w:sz w:val="22"/>
          <w:szCs w:val="22"/>
        </w:rPr>
        <w:t>Чабан Александры Владимировны</w:t>
      </w:r>
      <w:r w:rsidR="00A14B96" w:rsidRPr="008A0807">
        <w:rPr>
          <w:sz w:val="22"/>
          <w:szCs w:val="22"/>
        </w:rPr>
        <w:t>, действующе</w:t>
      </w:r>
      <w:r w:rsidR="00456E02" w:rsidRPr="008A0807">
        <w:rPr>
          <w:sz w:val="22"/>
          <w:szCs w:val="22"/>
        </w:rPr>
        <w:t>й</w:t>
      </w:r>
      <w:r w:rsidR="00A14B96" w:rsidRPr="008A0807">
        <w:rPr>
          <w:sz w:val="22"/>
          <w:szCs w:val="22"/>
        </w:rPr>
        <w:t xml:space="preserve">  на основании </w:t>
      </w:r>
      <w:r w:rsidR="00081118" w:rsidRPr="008A0807">
        <w:rPr>
          <w:sz w:val="22"/>
          <w:szCs w:val="22"/>
        </w:rPr>
        <w:t>Устава</w:t>
      </w:r>
      <w:r w:rsidRPr="008A0807">
        <w:rPr>
          <w:sz w:val="22"/>
          <w:szCs w:val="22"/>
        </w:rPr>
        <w:t xml:space="preserve">,  с одной стороны   и   </w:t>
      </w:r>
      <w:r w:rsidR="00456E02" w:rsidRPr="008A0807">
        <w:rPr>
          <w:b/>
          <w:sz w:val="22"/>
          <w:szCs w:val="22"/>
        </w:rPr>
        <w:t>ООО "</w:t>
      </w:r>
      <w:r w:rsidR="00994F7C">
        <w:rPr>
          <w:b/>
          <w:sz w:val="22"/>
          <w:szCs w:val="22"/>
        </w:rPr>
        <w:t>Название Организации</w:t>
      </w:r>
      <w:r w:rsidR="00456E02" w:rsidRPr="008A0807">
        <w:rPr>
          <w:b/>
          <w:sz w:val="22"/>
          <w:szCs w:val="22"/>
        </w:rPr>
        <w:t>"</w:t>
      </w:r>
      <w:r w:rsidRPr="008A0807">
        <w:rPr>
          <w:sz w:val="22"/>
          <w:szCs w:val="22"/>
        </w:rPr>
        <w:t>, именуемое в дальнейшем "Заказчик", в лице</w:t>
      </w:r>
      <w:r w:rsidR="004D60AC" w:rsidRPr="008A0807">
        <w:rPr>
          <w:sz w:val="22"/>
          <w:szCs w:val="22"/>
        </w:rPr>
        <w:t xml:space="preserve"> </w:t>
      </w:r>
      <w:r w:rsidR="00456E02" w:rsidRPr="008A0807">
        <w:rPr>
          <w:sz w:val="22"/>
          <w:szCs w:val="22"/>
        </w:rPr>
        <w:t xml:space="preserve">генерального директора  </w:t>
      </w:r>
      <w:r w:rsidR="00994F7C" w:rsidRPr="00994F7C">
        <w:rPr>
          <w:sz w:val="22"/>
          <w:szCs w:val="22"/>
          <w:u w:val="single"/>
        </w:rPr>
        <w:t>Ф.И.О.</w:t>
      </w:r>
      <w:r w:rsidR="00456E02" w:rsidRPr="008A0807">
        <w:rPr>
          <w:sz w:val="22"/>
          <w:szCs w:val="22"/>
        </w:rPr>
        <w:t>, действующего на основании  Устава</w:t>
      </w:r>
      <w:r w:rsidRPr="008A0807">
        <w:rPr>
          <w:sz w:val="22"/>
          <w:szCs w:val="22"/>
        </w:rPr>
        <w:t>, с другой стороны, заключили настоящий договор о нижеследующем:</w:t>
      </w:r>
    </w:p>
    <w:p w:rsidR="00EC6B6B" w:rsidRPr="008A0807" w:rsidRDefault="00EC6B6B" w:rsidP="00216FF7">
      <w:pPr>
        <w:jc w:val="both"/>
        <w:rPr>
          <w:b/>
          <w:sz w:val="22"/>
          <w:szCs w:val="22"/>
        </w:rPr>
      </w:pPr>
    </w:p>
    <w:p w:rsidR="00DE411F" w:rsidRPr="008A0807" w:rsidRDefault="00DE411F" w:rsidP="00216FF7">
      <w:pPr>
        <w:jc w:val="center"/>
        <w:rPr>
          <w:b/>
          <w:sz w:val="22"/>
          <w:szCs w:val="22"/>
        </w:rPr>
      </w:pPr>
      <w:r w:rsidRPr="008A0807">
        <w:rPr>
          <w:b/>
          <w:sz w:val="22"/>
          <w:szCs w:val="22"/>
        </w:rPr>
        <w:t>1.</w:t>
      </w:r>
      <w:r w:rsidR="00075706" w:rsidRPr="008A0807">
        <w:rPr>
          <w:b/>
          <w:sz w:val="22"/>
          <w:szCs w:val="22"/>
        </w:rPr>
        <w:t xml:space="preserve"> </w:t>
      </w:r>
      <w:r w:rsidRPr="008A0807">
        <w:rPr>
          <w:b/>
          <w:sz w:val="22"/>
          <w:szCs w:val="22"/>
        </w:rPr>
        <w:t>ПРЕДМЕТ ДОГОВОРА</w:t>
      </w:r>
    </w:p>
    <w:p w:rsidR="00A84FCE" w:rsidRPr="008A0807" w:rsidRDefault="00A84FCE" w:rsidP="00216FF7">
      <w:pPr>
        <w:pStyle w:val="1"/>
        <w:jc w:val="both"/>
        <w:rPr>
          <w:b w:val="0"/>
          <w:sz w:val="22"/>
          <w:szCs w:val="22"/>
        </w:rPr>
      </w:pPr>
      <w:r w:rsidRPr="008A0807">
        <w:rPr>
          <w:b w:val="0"/>
          <w:sz w:val="22"/>
          <w:szCs w:val="22"/>
        </w:rPr>
        <w:t xml:space="preserve">Заказчик поручает, а  </w:t>
      </w:r>
      <w:r w:rsidR="00DE411F" w:rsidRPr="008A0807">
        <w:rPr>
          <w:b w:val="0"/>
          <w:sz w:val="22"/>
          <w:szCs w:val="22"/>
        </w:rPr>
        <w:t>Исполнител</w:t>
      </w:r>
      <w:r w:rsidRPr="008A0807">
        <w:rPr>
          <w:b w:val="0"/>
          <w:sz w:val="22"/>
          <w:szCs w:val="22"/>
        </w:rPr>
        <w:t xml:space="preserve">ь </w:t>
      </w:r>
      <w:r w:rsidR="00766730" w:rsidRPr="008A0807">
        <w:rPr>
          <w:b w:val="0"/>
          <w:sz w:val="22"/>
          <w:szCs w:val="22"/>
        </w:rPr>
        <w:t>обязуется предоставить</w:t>
      </w:r>
      <w:r w:rsidRPr="008A0807">
        <w:rPr>
          <w:b w:val="0"/>
          <w:sz w:val="22"/>
          <w:szCs w:val="22"/>
        </w:rPr>
        <w:t>:</w:t>
      </w:r>
    </w:p>
    <w:p w:rsidR="00A54E2A" w:rsidRPr="008A0807" w:rsidRDefault="00766730" w:rsidP="00216FF7">
      <w:pPr>
        <w:pStyle w:val="1"/>
        <w:numPr>
          <w:ilvl w:val="0"/>
          <w:numId w:val="0"/>
        </w:numPr>
        <w:ind w:firstLine="432"/>
        <w:jc w:val="both"/>
        <w:rPr>
          <w:b w:val="0"/>
          <w:sz w:val="22"/>
          <w:szCs w:val="22"/>
        </w:rPr>
      </w:pPr>
      <w:r w:rsidRPr="008A0807">
        <w:rPr>
          <w:b w:val="0"/>
          <w:sz w:val="22"/>
          <w:szCs w:val="22"/>
        </w:rPr>
        <w:t>- оказание услуг по проведению предаттестационной</w:t>
      </w:r>
      <w:r w:rsidR="00802158" w:rsidRPr="008A0807">
        <w:rPr>
          <w:b w:val="0"/>
          <w:sz w:val="22"/>
          <w:szCs w:val="22"/>
        </w:rPr>
        <w:t xml:space="preserve"> подготовк</w:t>
      </w:r>
      <w:r w:rsidRPr="008A0807">
        <w:rPr>
          <w:b w:val="0"/>
          <w:sz w:val="22"/>
          <w:szCs w:val="22"/>
        </w:rPr>
        <w:t>и</w:t>
      </w:r>
      <w:r w:rsidR="00802158" w:rsidRPr="008A0807">
        <w:rPr>
          <w:b w:val="0"/>
          <w:sz w:val="22"/>
          <w:szCs w:val="22"/>
        </w:rPr>
        <w:t xml:space="preserve"> работников предприятия </w:t>
      </w:r>
      <w:r w:rsidR="0047117E" w:rsidRPr="008A0807">
        <w:rPr>
          <w:b w:val="0"/>
          <w:sz w:val="22"/>
          <w:szCs w:val="22"/>
        </w:rPr>
        <w:t>согласно предварительной заявки, полученной от Заказчика (Приложение №1)</w:t>
      </w:r>
      <w:r w:rsidR="00B95C96" w:rsidRPr="008A0807">
        <w:rPr>
          <w:b w:val="0"/>
          <w:sz w:val="22"/>
          <w:szCs w:val="22"/>
        </w:rPr>
        <w:t xml:space="preserve">. </w:t>
      </w:r>
    </w:p>
    <w:p w:rsidR="00ED2032" w:rsidRPr="008A0807" w:rsidRDefault="006251A6" w:rsidP="00216FF7">
      <w:pPr>
        <w:pStyle w:val="1"/>
        <w:numPr>
          <w:ilvl w:val="0"/>
          <w:numId w:val="0"/>
        </w:numPr>
        <w:ind w:left="432" w:hanging="432"/>
        <w:jc w:val="both"/>
        <w:rPr>
          <w:b w:val="0"/>
          <w:sz w:val="22"/>
          <w:szCs w:val="22"/>
        </w:rPr>
      </w:pPr>
      <w:r w:rsidRPr="008A0807">
        <w:rPr>
          <w:b w:val="0"/>
          <w:sz w:val="22"/>
          <w:szCs w:val="22"/>
        </w:rPr>
        <w:t xml:space="preserve">1.2.   </w:t>
      </w:r>
      <w:r w:rsidR="00ED2032" w:rsidRPr="008A0807">
        <w:rPr>
          <w:b w:val="0"/>
          <w:sz w:val="22"/>
          <w:szCs w:val="22"/>
        </w:rPr>
        <w:t>Срок пр</w:t>
      </w:r>
      <w:r w:rsidR="00766730" w:rsidRPr="008A0807">
        <w:rPr>
          <w:b w:val="0"/>
          <w:sz w:val="22"/>
          <w:szCs w:val="22"/>
        </w:rPr>
        <w:t>едоставления услуг</w:t>
      </w:r>
      <w:r w:rsidR="00BC339A" w:rsidRPr="008A0807">
        <w:rPr>
          <w:b w:val="0"/>
          <w:sz w:val="22"/>
          <w:szCs w:val="22"/>
        </w:rPr>
        <w:t xml:space="preserve"> определяется по мере</w:t>
      </w:r>
      <w:r w:rsidR="00456E02" w:rsidRPr="008A0807">
        <w:rPr>
          <w:b w:val="0"/>
          <w:sz w:val="22"/>
          <w:szCs w:val="22"/>
        </w:rPr>
        <w:t xml:space="preserve"> комплектования группы.</w:t>
      </w:r>
    </w:p>
    <w:p w:rsidR="00766730" w:rsidRPr="008A0807" w:rsidRDefault="00766730" w:rsidP="00216FF7">
      <w:pPr>
        <w:pStyle w:val="1"/>
        <w:numPr>
          <w:ilvl w:val="0"/>
          <w:numId w:val="0"/>
        </w:numPr>
        <w:jc w:val="both"/>
        <w:rPr>
          <w:b w:val="0"/>
          <w:sz w:val="22"/>
          <w:szCs w:val="22"/>
        </w:rPr>
      </w:pPr>
    </w:p>
    <w:p w:rsidR="00DE411F" w:rsidRPr="008A0807" w:rsidRDefault="00DE411F" w:rsidP="00216FF7">
      <w:pPr>
        <w:pStyle w:val="1"/>
        <w:numPr>
          <w:ilvl w:val="0"/>
          <w:numId w:val="0"/>
        </w:numPr>
        <w:jc w:val="center"/>
        <w:rPr>
          <w:sz w:val="22"/>
          <w:szCs w:val="22"/>
        </w:rPr>
      </w:pPr>
      <w:r w:rsidRPr="008A0807">
        <w:rPr>
          <w:sz w:val="22"/>
          <w:szCs w:val="22"/>
        </w:rPr>
        <w:t>2</w:t>
      </w:r>
      <w:r w:rsidR="00075706" w:rsidRPr="008A0807">
        <w:rPr>
          <w:sz w:val="22"/>
          <w:szCs w:val="22"/>
        </w:rPr>
        <w:t>. ОБЯЗАТЕЛЬСТВА СТОРОН</w:t>
      </w:r>
    </w:p>
    <w:p w:rsidR="00DE411F" w:rsidRPr="008A0807" w:rsidRDefault="00DE411F" w:rsidP="00216FF7">
      <w:pPr>
        <w:pStyle w:val="1"/>
        <w:numPr>
          <w:ilvl w:val="0"/>
          <w:numId w:val="0"/>
        </w:numPr>
        <w:ind w:left="432" w:hanging="432"/>
        <w:jc w:val="both"/>
        <w:rPr>
          <w:sz w:val="22"/>
          <w:szCs w:val="22"/>
        </w:rPr>
      </w:pPr>
      <w:r w:rsidRPr="008A0807">
        <w:rPr>
          <w:sz w:val="22"/>
          <w:szCs w:val="22"/>
        </w:rPr>
        <w:t>2.1. Исполнитель  обязуется:</w:t>
      </w:r>
    </w:p>
    <w:p w:rsidR="00766730" w:rsidRPr="008A0807" w:rsidRDefault="00766730" w:rsidP="008A0807">
      <w:pPr>
        <w:pStyle w:val="1"/>
        <w:numPr>
          <w:ilvl w:val="2"/>
          <w:numId w:val="7"/>
        </w:numPr>
        <w:tabs>
          <w:tab w:val="clear" w:pos="720"/>
          <w:tab w:val="num" w:pos="0"/>
        </w:tabs>
        <w:ind w:left="0" w:firstLine="0"/>
        <w:jc w:val="both"/>
        <w:rPr>
          <w:b w:val="0"/>
          <w:sz w:val="22"/>
          <w:szCs w:val="22"/>
        </w:rPr>
      </w:pPr>
      <w:r w:rsidRPr="008A0807">
        <w:rPr>
          <w:b w:val="0"/>
          <w:sz w:val="22"/>
          <w:szCs w:val="22"/>
        </w:rPr>
        <w:t>Предостав</w:t>
      </w:r>
      <w:r w:rsidR="00A16291" w:rsidRPr="008A0807">
        <w:rPr>
          <w:b w:val="0"/>
          <w:sz w:val="22"/>
          <w:szCs w:val="22"/>
        </w:rPr>
        <w:t>и</w:t>
      </w:r>
      <w:r w:rsidRPr="008A0807">
        <w:rPr>
          <w:b w:val="0"/>
          <w:sz w:val="22"/>
          <w:szCs w:val="22"/>
        </w:rPr>
        <w:t>ть услуги в соотве</w:t>
      </w:r>
      <w:r w:rsidR="00A16291" w:rsidRPr="008A0807">
        <w:rPr>
          <w:b w:val="0"/>
          <w:sz w:val="22"/>
          <w:szCs w:val="22"/>
        </w:rPr>
        <w:t>т</w:t>
      </w:r>
      <w:r w:rsidRPr="008A0807">
        <w:rPr>
          <w:b w:val="0"/>
          <w:sz w:val="22"/>
          <w:szCs w:val="22"/>
        </w:rPr>
        <w:t>ствии с п. 1.1. Договора</w:t>
      </w:r>
      <w:r w:rsidR="006251A6" w:rsidRPr="008A0807">
        <w:rPr>
          <w:b w:val="0"/>
          <w:sz w:val="22"/>
          <w:szCs w:val="22"/>
        </w:rPr>
        <w:t xml:space="preserve"> </w:t>
      </w:r>
      <w:r w:rsidRPr="008A0807">
        <w:rPr>
          <w:b w:val="0"/>
          <w:sz w:val="22"/>
          <w:szCs w:val="22"/>
        </w:rPr>
        <w:t xml:space="preserve"> в сроки, установленные п.1.2.Договора.</w:t>
      </w:r>
    </w:p>
    <w:p w:rsidR="00A16291" w:rsidRPr="008A0807" w:rsidRDefault="00A16291" w:rsidP="008A0807">
      <w:pPr>
        <w:pStyle w:val="1"/>
        <w:numPr>
          <w:ilvl w:val="2"/>
          <w:numId w:val="7"/>
        </w:numPr>
        <w:tabs>
          <w:tab w:val="clear" w:pos="720"/>
          <w:tab w:val="num" w:pos="0"/>
        </w:tabs>
        <w:ind w:left="0" w:firstLine="0"/>
        <w:jc w:val="both"/>
        <w:rPr>
          <w:b w:val="0"/>
          <w:sz w:val="22"/>
          <w:szCs w:val="22"/>
        </w:rPr>
      </w:pPr>
      <w:r w:rsidRPr="008A0807">
        <w:rPr>
          <w:b w:val="0"/>
          <w:sz w:val="22"/>
          <w:szCs w:val="22"/>
        </w:rPr>
        <w:t>Оказать услуги установленные Договором сво</w:t>
      </w:r>
      <w:r w:rsidR="004249F4" w:rsidRPr="008A0807">
        <w:rPr>
          <w:b w:val="0"/>
          <w:sz w:val="22"/>
          <w:szCs w:val="22"/>
        </w:rPr>
        <w:t>и</w:t>
      </w:r>
      <w:r w:rsidRPr="008A0807">
        <w:rPr>
          <w:b w:val="0"/>
          <w:sz w:val="22"/>
          <w:szCs w:val="22"/>
        </w:rPr>
        <w:t>ми средствами, либо с привлечением для исполнения Договора третьих лиц</w:t>
      </w:r>
      <w:r w:rsidR="006251A6" w:rsidRPr="008A0807">
        <w:rPr>
          <w:b w:val="0"/>
          <w:sz w:val="22"/>
          <w:szCs w:val="22"/>
        </w:rPr>
        <w:t>,</w:t>
      </w:r>
      <w:r w:rsidRPr="008A0807">
        <w:rPr>
          <w:b w:val="0"/>
          <w:sz w:val="22"/>
          <w:szCs w:val="22"/>
        </w:rPr>
        <w:t xml:space="preserve"> соответс</w:t>
      </w:r>
      <w:r w:rsidR="004249F4" w:rsidRPr="008A0807">
        <w:rPr>
          <w:b w:val="0"/>
          <w:sz w:val="22"/>
          <w:szCs w:val="22"/>
        </w:rPr>
        <w:t>т</w:t>
      </w:r>
      <w:r w:rsidRPr="008A0807">
        <w:rPr>
          <w:b w:val="0"/>
          <w:sz w:val="22"/>
          <w:szCs w:val="22"/>
        </w:rPr>
        <w:t>вующей квалификации</w:t>
      </w:r>
      <w:r w:rsidR="006251A6" w:rsidRPr="008A0807">
        <w:rPr>
          <w:b w:val="0"/>
          <w:sz w:val="22"/>
          <w:szCs w:val="22"/>
        </w:rPr>
        <w:t>.</w:t>
      </w:r>
    </w:p>
    <w:p w:rsidR="004249F4" w:rsidRPr="008A0807" w:rsidRDefault="00A14B96" w:rsidP="008A0807">
      <w:pPr>
        <w:pStyle w:val="1"/>
        <w:numPr>
          <w:ilvl w:val="2"/>
          <w:numId w:val="7"/>
        </w:numPr>
        <w:tabs>
          <w:tab w:val="clear" w:pos="720"/>
          <w:tab w:val="num" w:pos="0"/>
        </w:tabs>
        <w:ind w:left="0" w:firstLine="0"/>
        <w:jc w:val="both"/>
        <w:rPr>
          <w:b w:val="0"/>
          <w:sz w:val="22"/>
          <w:szCs w:val="22"/>
        </w:rPr>
      </w:pPr>
      <w:r w:rsidRPr="008A0807">
        <w:rPr>
          <w:b w:val="0"/>
          <w:sz w:val="22"/>
          <w:szCs w:val="22"/>
        </w:rPr>
        <w:t>В течение 5-ти рабочих дней после выполнения обязательств по Договору предоставить Заказчику акт выполненных работ.</w:t>
      </w:r>
      <w:r w:rsidR="004249F4" w:rsidRPr="008A0807">
        <w:rPr>
          <w:b w:val="0"/>
          <w:sz w:val="22"/>
          <w:szCs w:val="22"/>
        </w:rPr>
        <w:t xml:space="preserve"> </w:t>
      </w:r>
    </w:p>
    <w:p w:rsidR="004249F4" w:rsidRPr="008A0807" w:rsidRDefault="004249F4" w:rsidP="008A0807">
      <w:pPr>
        <w:numPr>
          <w:ilvl w:val="2"/>
          <w:numId w:val="8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8A0807">
        <w:rPr>
          <w:sz w:val="22"/>
          <w:szCs w:val="22"/>
        </w:rPr>
        <w:t>Не менее, чем за 5-ть рабочих дней  до  начала  срока предоставления услуг по Договору сообщить Заказчику о месте и времени  начала  предоставления услуг, предупредив об этом Заказчика по факсимильной или телефонной связи.</w:t>
      </w:r>
    </w:p>
    <w:p w:rsidR="00A14B96" w:rsidRPr="008A0807" w:rsidRDefault="00A14B96" w:rsidP="008A0807">
      <w:pPr>
        <w:numPr>
          <w:ilvl w:val="2"/>
          <w:numId w:val="8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8A0807">
        <w:rPr>
          <w:sz w:val="22"/>
          <w:szCs w:val="22"/>
        </w:rPr>
        <w:t xml:space="preserve">По итогам предаттестационной подготовки подготовить пакет документов для направления и прохождения аттестации в комиссии Ростехнадзора или организации в рамках Приказа Ростехнадзора №714 от 15.12.2011г. </w:t>
      </w:r>
    </w:p>
    <w:p w:rsidR="00A14B96" w:rsidRPr="008A0807" w:rsidRDefault="00A271DE" w:rsidP="008A0807">
      <w:pPr>
        <w:numPr>
          <w:ilvl w:val="2"/>
          <w:numId w:val="8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8A0807">
        <w:rPr>
          <w:sz w:val="22"/>
          <w:szCs w:val="22"/>
        </w:rPr>
        <w:t xml:space="preserve">Предоставить  для  обучения  оборудованные  учебные кабинеты в  соответствии   с  учебными   программами.   </w:t>
      </w:r>
    </w:p>
    <w:p w:rsidR="00543726" w:rsidRPr="008A0807" w:rsidRDefault="00A14B96" w:rsidP="008A0807">
      <w:pPr>
        <w:numPr>
          <w:ilvl w:val="2"/>
          <w:numId w:val="8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8A0807">
        <w:rPr>
          <w:sz w:val="22"/>
          <w:szCs w:val="22"/>
        </w:rPr>
        <w:t>В случае проведения аттестации специалиста в комиссии организации, при необходимости Исполнитель предоставляет Заказчику помещение, а так же нормативно-техническое обеспечение. Место и время проведения аттестации специалиста согласовывается между Исполнителем и Заказчиком отдельно.</w:t>
      </w:r>
    </w:p>
    <w:p w:rsidR="00A16291" w:rsidRPr="008A0807" w:rsidRDefault="004249F4" w:rsidP="00216FF7">
      <w:pPr>
        <w:pStyle w:val="1"/>
        <w:numPr>
          <w:ilvl w:val="1"/>
          <w:numId w:val="7"/>
        </w:numPr>
        <w:jc w:val="both"/>
        <w:rPr>
          <w:sz w:val="22"/>
          <w:szCs w:val="22"/>
        </w:rPr>
      </w:pPr>
      <w:r w:rsidRPr="008A0807">
        <w:rPr>
          <w:sz w:val="22"/>
          <w:szCs w:val="22"/>
        </w:rPr>
        <w:t>Исполнитель имеет право:</w:t>
      </w:r>
    </w:p>
    <w:p w:rsidR="004249F4" w:rsidRPr="008A0807" w:rsidRDefault="004249F4" w:rsidP="00216FF7">
      <w:pPr>
        <w:jc w:val="both"/>
        <w:rPr>
          <w:sz w:val="22"/>
          <w:szCs w:val="22"/>
        </w:rPr>
      </w:pPr>
      <w:r w:rsidRPr="008A0807">
        <w:rPr>
          <w:sz w:val="22"/>
          <w:szCs w:val="22"/>
        </w:rPr>
        <w:t xml:space="preserve">2.2.1. </w:t>
      </w:r>
      <w:r w:rsidR="008A0807" w:rsidRPr="008A0807">
        <w:rPr>
          <w:sz w:val="22"/>
          <w:szCs w:val="22"/>
        </w:rPr>
        <w:t xml:space="preserve">  </w:t>
      </w:r>
      <w:r w:rsidRPr="008A0807">
        <w:rPr>
          <w:sz w:val="22"/>
          <w:szCs w:val="22"/>
        </w:rPr>
        <w:t>Не менее, чем за</w:t>
      </w:r>
      <w:r w:rsidR="00DE411F" w:rsidRPr="008A0807">
        <w:rPr>
          <w:sz w:val="22"/>
          <w:szCs w:val="22"/>
        </w:rPr>
        <w:t xml:space="preserve"> 3</w:t>
      </w:r>
      <w:r w:rsidRPr="008A0807">
        <w:rPr>
          <w:sz w:val="22"/>
          <w:szCs w:val="22"/>
        </w:rPr>
        <w:t xml:space="preserve">-три рабочих дня до </w:t>
      </w:r>
      <w:r w:rsidR="00DE411F" w:rsidRPr="008A0807">
        <w:rPr>
          <w:sz w:val="22"/>
          <w:szCs w:val="22"/>
        </w:rPr>
        <w:t xml:space="preserve"> начала  </w:t>
      </w:r>
      <w:r w:rsidRPr="008A0807">
        <w:rPr>
          <w:sz w:val="22"/>
          <w:szCs w:val="22"/>
        </w:rPr>
        <w:t>срока предоставления услуг по Договору уточнить (перенести) сроки начала и окончания предоставления услуг, предупредив об этом Заказчика по факсимильной или телефонной связи.</w:t>
      </w:r>
    </w:p>
    <w:p w:rsidR="006251A6" w:rsidRPr="008A0807" w:rsidRDefault="004249F4" w:rsidP="00216FF7">
      <w:pPr>
        <w:jc w:val="both"/>
        <w:rPr>
          <w:sz w:val="22"/>
          <w:szCs w:val="22"/>
        </w:rPr>
      </w:pPr>
      <w:r w:rsidRPr="008A0807">
        <w:rPr>
          <w:sz w:val="22"/>
          <w:szCs w:val="22"/>
        </w:rPr>
        <w:t>2.2.2</w:t>
      </w:r>
      <w:r w:rsidR="002C364A" w:rsidRPr="008A0807">
        <w:rPr>
          <w:sz w:val="22"/>
          <w:szCs w:val="22"/>
        </w:rPr>
        <w:t>.</w:t>
      </w:r>
      <w:r w:rsidRPr="008A0807">
        <w:rPr>
          <w:sz w:val="22"/>
          <w:szCs w:val="22"/>
        </w:rPr>
        <w:t xml:space="preserve">  </w:t>
      </w:r>
      <w:r w:rsidR="002C364A" w:rsidRPr="008A0807">
        <w:rPr>
          <w:sz w:val="22"/>
          <w:szCs w:val="22"/>
        </w:rPr>
        <w:t xml:space="preserve">При непосещении (неявки) </w:t>
      </w:r>
      <w:r w:rsidR="006251A6" w:rsidRPr="008A0807">
        <w:rPr>
          <w:sz w:val="22"/>
          <w:szCs w:val="22"/>
        </w:rPr>
        <w:t xml:space="preserve">учебных </w:t>
      </w:r>
      <w:r w:rsidR="002C364A" w:rsidRPr="008A0807">
        <w:rPr>
          <w:sz w:val="22"/>
          <w:szCs w:val="22"/>
        </w:rPr>
        <w:t xml:space="preserve"> </w:t>
      </w:r>
      <w:r w:rsidR="006251A6" w:rsidRPr="008A0807">
        <w:rPr>
          <w:sz w:val="22"/>
          <w:szCs w:val="22"/>
        </w:rPr>
        <w:t>занятий</w:t>
      </w:r>
      <w:r w:rsidR="00714E6D" w:rsidRPr="008A0807">
        <w:rPr>
          <w:sz w:val="22"/>
          <w:szCs w:val="22"/>
        </w:rPr>
        <w:t>, С</w:t>
      </w:r>
      <w:r w:rsidR="006251A6" w:rsidRPr="008A0807">
        <w:rPr>
          <w:sz w:val="22"/>
          <w:szCs w:val="22"/>
        </w:rPr>
        <w:t>лушател</w:t>
      </w:r>
      <w:r w:rsidR="00714E6D" w:rsidRPr="008A0807">
        <w:rPr>
          <w:sz w:val="22"/>
          <w:szCs w:val="22"/>
        </w:rPr>
        <w:t>ю</w:t>
      </w:r>
      <w:r w:rsidR="006251A6" w:rsidRPr="008A0807">
        <w:rPr>
          <w:sz w:val="22"/>
          <w:szCs w:val="22"/>
        </w:rPr>
        <w:t xml:space="preserve"> проходящ</w:t>
      </w:r>
      <w:r w:rsidR="00714E6D" w:rsidRPr="008A0807">
        <w:rPr>
          <w:sz w:val="22"/>
          <w:szCs w:val="22"/>
        </w:rPr>
        <w:t>ему</w:t>
      </w:r>
      <w:r w:rsidR="006251A6" w:rsidRPr="008A0807">
        <w:rPr>
          <w:sz w:val="22"/>
          <w:szCs w:val="22"/>
        </w:rPr>
        <w:t xml:space="preserve"> первичную подготовку на курсах повышения квалификации</w:t>
      </w:r>
      <w:r w:rsidR="00714E6D" w:rsidRPr="008A0807">
        <w:rPr>
          <w:sz w:val="22"/>
          <w:szCs w:val="22"/>
        </w:rPr>
        <w:t>,</w:t>
      </w:r>
      <w:r w:rsidR="006251A6" w:rsidRPr="008A0807">
        <w:rPr>
          <w:sz w:val="22"/>
          <w:szCs w:val="22"/>
        </w:rPr>
        <w:t xml:space="preserve"> согласно программе обучения  </w:t>
      </w:r>
      <w:r w:rsidR="00216FF7" w:rsidRPr="008A0807">
        <w:rPr>
          <w:sz w:val="22"/>
          <w:szCs w:val="22"/>
        </w:rPr>
        <w:t>предоставить допуск</w:t>
      </w:r>
      <w:r w:rsidR="006251A6" w:rsidRPr="008A0807">
        <w:rPr>
          <w:sz w:val="22"/>
          <w:szCs w:val="22"/>
        </w:rPr>
        <w:t xml:space="preserve"> к  процедуре аттестации и заседания аттестационной комиссии.</w:t>
      </w:r>
      <w:r w:rsidR="00714E6D" w:rsidRPr="008A0807">
        <w:rPr>
          <w:sz w:val="22"/>
          <w:szCs w:val="22"/>
        </w:rPr>
        <w:t xml:space="preserve"> </w:t>
      </w:r>
      <w:r w:rsidR="00216FF7" w:rsidRPr="008A0807">
        <w:rPr>
          <w:sz w:val="22"/>
          <w:szCs w:val="22"/>
        </w:rPr>
        <w:t>При отрицательном  результате полученном на  заседании  аттестационной комиссии, Слушатель отчисляется. О</w:t>
      </w:r>
      <w:r w:rsidR="00714E6D" w:rsidRPr="008A0807">
        <w:rPr>
          <w:sz w:val="22"/>
          <w:szCs w:val="22"/>
        </w:rPr>
        <w:t>плата за обучение Заказчику</w:t>
      </w:r>
      <w:r w:rsidR="00216FF7" w:rsidRPr="008A0807">
        <w:rPr>
          <w:sz w:val="22"/>
          <w:szCs w:val="22"/>
        </w:rPr>
        <w:t xml:space="preserve"> производится согласно заявки, полученной от Заказчика (Приложение 1)</w:t>
      </w:r>
      <w:r w:rsidR="00714E6D" w:rsidRPr="008A0807">
        <w:rPr>
          <w:sz w:val="22"/>
          <w:szCs w:val="22"/>
        </w:rPr>
        <w:t xml:space="preserve">. </w:t>
      </w:r>
    </w:p>
    <w:p w:rsidR="00714E6D" w:rsidRPr="008A0807" w:rsidRDefault="008A0807" w:rsidP="00216FF7">
      <w:pPr>
        <w:jc w:val="both"/>
        <w:rPr>
          <w:sz w:val="22"/>
          <w:szCs w:val="22"/>
        </w:rPr>
      </w:pPr>
      <w:r w:rsidRPr="008A0807">
        <w:rPr>
          <w:sz w:val="22"/>
          <w:szCs w:val="22"/>
        </w:rPr>
        <w:t xml:space="preserve">2.2.3. </w:t>
      </w:r>
      <w:r w:rsidR="00714E6D" w:rsidRPr="008A0807">
        <w:rPr>
          <w:sz w:val="22"/>
          <w:szCs w:val="22"/>
        </w:rPr>
        <w:t xml:space="preserve">При непосещении (неявки) учебных  занятий, Слушателю проходящему повторную  подготовку на курсах повышения квалификации, согласно программе обучения  предоставить  допуск  к  процедуре аттестации и заседания аттестационной комиссии. В случае  отрицательного результата первичной аттестации Слушателю представляется право на повторную  пересдачу квалификационного зачета (экзамена). </w:t>
      </w:r>
      <w:r w:rsidR="00ED2AC0" w:rsidRPr="008A0807">
        <w:rPr>
          <w:sz w:val="22"/>
          <w:szCs w:val="22"/>
        </w:rPr>
        <w:t>При отрицательном  результате полученном на  повторном заседании  аттестационной комиссии, Слуша</w:t>
      </w:r>
      <w:r w:rsidR="00216FF7" w:rsidRPr="008A0807">
        <w:rPr>
          <w:sz w:val="22"/>
          <w:szCs w:val="22"/>
        </w:rPr>
        <w:t>тель отчисляется.</w:t>
      </w:r>
      <w:r w:rsidR="00ED2AC0" w:rsidRPr="008A0807">
        <w:rPr>
          <w:sz w:val="22"/>
          <w:szCs w:val="22"/>
        </w:rPr>
        <w:t xml:space="preserve"> </w:t>
      </w:r>
      <w:r w:rsidR="00216FF7" w:rsidRPr="008A0807">
        <w:rPr>
          <w:sz w:val="22"/>
          <w:szCs w:val="22"/>
        </w:rPr>
        <w:t>Оплата за обучение Заказчику производится согласно заявки, полученной от Заказчика (Приложение 1).</w:t>
      </w:r>
    </w:p>
    <w:p w:rsidR="006251A6" w:rsidRPr="008A0807" w:rsidRDefault="00ED2AC0" w:rsidP="00216FF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A0807">
        <w:rPr>
          <w:rFonts w:ascii="Times New Roman" w:hAnsi="Times New Roman" w:cs="Times New Roman"/>
          <w:sz w:val="22"/>
          <w:szCs w:val="22"/>
        </w:rPr>
        <w:t xml:space="preserve">2.2.4.  </w:t>
      </w:r>
      <w:r w:rsidR="006251A6" w:rsidRPr="008A0807">
        <w:rPr>
          <w:rFonts w:ascii="Times New Roman" w:hAnsi="Times New Roman" w:cs="Times New Roman"/>
          <w:sz w:val="22"/>
          <w:szCs w:val="22"/>
        </w:rPr>
        <w:t>Слушатели, по уважительной причине не завершившие обучение, могут быть переведены в другую учебную группу.</w:t>
      </w:r>
    </w:p>
    <w:p w:rsidR="00DE411F" w:rsidRPr="008A0807" w:rsidRDefault="00DE411F" w:rsidP="00216FF7">
      <w:pPr>
        <w:pStyle w:val="1"/>
        <w:numPr>
          <w:ilvl w:val="0"/>
          <w:numId w:val="0"/>
        </w:numPr>
        <w:ind w:left="312" w:hanging="312"/>
        <w:jc w:val="both"/>
        <w:rPr>
          <w:sz w:val="22"/>
          <w:szCs w:val="22"/>
        </w:rPr>
      </w:pPr>
      <w:r w:rsidRPr="008A0807">
        <w:rPr>
          <w:sz w:val="22"/>
          <w:szCs w:val="22"/>
        </w:rPr>
        <w:t>2.</w:t>
      </w:r>
      <w:r w:rsidR="00ED2AC0" w:rsidRPr="008A0807">
        <w:rPr>
          <w:sz w:val="22"/>
          <w:szCs w:val="22"/>
        </w:rPr>
        <w:t>3</w:t>
      </w:r>
      <w:r w:rsidRPr="008A0807">
        <w:rPr>
          <w:sz w:val="22"/>
          <w:szCs w:val="22"/>
        </w:rPr>
        <w:t>. Заказчик обязуется:</w:t>
      </w:r>
    </w:p>
    <w:p w:rsidR="00A271DE" w:rsidRPr="008A0807" w:rsidRDefault="00ED2AC0" w:rsidP="00216FF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8A0807">
        <w:rPr>
          <w:rFonts w:ascii="Times New Roman" w:hAnsi="Times New Roman" w:cs="Times New Roman"/>
          <w:sz w:val="22"/>
          <w:szCs w:val="22"/>
        </w:rPr>
        <w:t xml:space="preserve"> 2.3.1. О</w:t>
      </w:r>
      <w:r w:rsidR="00A271DE" w:rsidRPr="008A0807">
        <w:rPr>
          <w:rFonts w:ascii="Times New Roman" w:hAnsi="Times New Roman" w:cs="Times New Roman"/>
          <w:sz w:val="22"/>
          <w:szCs w:val="22"/>
        </w:rPr>
        <w:t xml:space="preserve">беспечить регулярное  посещение слушателей согласно утвержденному расписанию </w:t>
      </w:r>
      <w:r w:rsidRPr="008A0807">
        <w:rPr>
          <w:rFonts w:ascii="Times New Roman" w:hAnsi="Times New Roman" w:cs="Times New Roman"/>
          <w:sz w:val="22"/>
          <w:szCs w:val="22"/>
        </w:rPr>
        <w:t>занятий.</w:t>
      </w:r>
    </w:p>
    <w:p w:rsidR="00A271DE" w:rsidRPr="008A0807" w:rsidRDefault="00ED2AC0" w:rsidP="00216FF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8A0807">
        <w:rPr>
          <w:rFonts w:ascii="Times New Roman" w:hAnsi="Times New Roman" w:cs="Times New Roman"/>
          <w:sz w:val="22"/>
          <w:szCs w:val="22"/>
        </w:rPr>
        <w:t xml:space="preserve"> 2.3.2. </w:t>
      </w:r>
      <w:r w:rsidR="00852B55" w:rsidRPr="008A0807">
        <w:rPr>
          <w:rFonts w:ascii="Times New Roman" w:hAnsi="Times New Roman" w:cs="Times New Roman"/>
          <w:sz w:val="22"/>
          <w:szCs w:val="22"/>
        </w:rPr>
        <w:t xml:space="preserve">Обязать </w:t>
      </w:r>
      <w:r w:rsidR="00AA3E13" w:rsidRPr="008A0807">
        <w:rPr>
          <w:rFonts w:ascii="Times New Roman" w:hAnsi="Times New Roman" w:cs="Times New Roman"/>
          <w:sz w:val="22"/>
          <w:szCs w:val="22"/>
        </w:rPr>
        <w:t>С</w:t>
      </w:r>
      <w:r w:rsidR="00852B55" w:rsidRPr="008A0807">
        <w:rPr>
          <w:rFonts w:ascii="Times New Roman" w:hAnsi="Times New Roman" w:cs="Times New Roman"/>
          <w:sz w:val="22"/>
          <w:szCs w:val="22"/>
        </w:rPr>
        <w:t>лушателя в</w:t>
      </w:r>
      <w:r w:rsidR="00A271DE" w:rsidRPr="008A0807">
        <w:rPr>
          <w:rFonts w:ascii="Times New Roman" w:hAnsi="Times New Roman" w:cs="Times New Roman"/>
          <w:sz w:val="22"/>
          <w:szCs w:val="22"/>
        </w:rPr>
        <w:t xml:space="preserve"> установленные  сроки  выполнять  все  виды  учебных заданий,</w:t>
      </w:r>
      <w:r w:rsidRPr="008A0807">
        <w:rPr>
          <w:rFonts w:ascii="Times New Roman" w:hAnsi="Times New Roman" w:cs="Times New Roman"/>
          <w:sz w:val="22"/>
          <w:szCs w:val="22"/>
        </w:rPr>
        <w:t xml:space="preserve"> </w:t>
      </w:r>
      <w:r w:rsidR="00A271DE" w:rsidRPr="008A0807">
        <w:rPr>
          <w:rFonts w:ascii="Times New Roman" w:hAnsi="Times New Roman" w:cs="Times New Roman"/>
          <w:sz w:val="22"/>
          <w:szCs w:val="22"/>
        </w:rPr>
        <w:t>предусмотренных учебным планом и программами обучения;</w:t>
      </w:r>
    </w:p>
    <w:p w:rsidR="00B95C96" w:rsidRPr="008A0807" w:rsidRDefault="00ED2AC0" w:rsidP="00216FF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8A0807">
        <w:rPr>
          <w:rFonts w:ascii="Times New Roman" w:hAnsi="Times New Roman" w:cs="Times New Roman"/>
          <w:sz w:val="22"/>
          <w:szCs w:val="22"/>
        </w:rPr>
        <w:t xml:space="preserve"> 2.3.</w:t>
      </w:r>
      <w:r w:rsidR="00B10696" w:rsidRPr="008A0807">
        <w:rPr>
          <w:rFonts w:ascii="Times New Roman" w:hAnsi="Times New Roman" w:cs="Times New Roman"/>
          <w:sz w:val="22"/>
          <w:szCs w:val="22"/>
        </w:rPr>
        <w:t>3</w:t>
      </w:r>
      <w:r w:rsidRPr="008A0807">
        <w:rPr>
          <w:rFonts w:ascii="Times New Roman" w:hAnsi="Times New Roman" w:cs="Times New Roman"/>
          <w:sz w:val="22"/>
          <w:szCs w:val="22"/>
        </w:rPr>
        <w:t xml:space="preserve">. </w:t>
      </w:r>
      <w:r w:rsidR="00852B55" w:rsidRPr="008A0807">
        <w:rPr>
          <w:rFonts w:ascii="Times New Roman" w:hAnsi="Times New Roman" w:cs="Times New Roman"/>
          <w:sz w:val="22"/>
          <w:szCs w:val="22"/>
        </w:rPr>
        <w:t xml:space="preserve">Контролировать </w:t>
      </w:r>
      <w:r w:rsidR="00A271DE" w:rsidRPr="008A0807">
        <w:rPr>
          <w:rFonts w:ascii="Times New Roman" w:hAnsi="Times New Roman" w:cs="Times New Roman"/>
          <w:sz w:val="22"/>
          <w:szCs w:val="22"/>
        </w:rPr>
        <w:t xml:space="preserve"> соблюд</w:t>
      </w:r>
      <w:r w:rsidR="00AA3E13" w:rsidRPr="008A0807">
        <w:rPr>
          <w:rFonts w:ascii="Times New Roman" w:hAnsi="Times New Roman" w:cs="Times New Roman"/>
          <w:sz w:val="22"/>
          <w:szCs w:val="22"/>
        </w:rPr>
        <w:t>ение  С</w:t>
      </w:r>
      <w:r w:rsidR="00852B55" w:rsidRPr="008A0807">
        <w:rPr>
          <w:rFonts w:ascii="Times New Roman" w:hAnsi="Times New Roman" w:cs="Times New Roman"/>
          <w:sz w:val="22"/>
          <w:szCs w:val="22"/>
        </w:rPr>
        <w:t xml:space="preserve">лушателем </w:t>
      </w:r>
      <w:r w:rsidR="00A271DE" w:rsidRPr="008A0807">
        <w:rPr>
          <w:rFonts w:ascii="Times New Roman" w:hAnsi="Times New Roman" w:cs="Times New Roman"/>
          <w:sz w:val="22"/>
          <w:szCs w:val="22"/>
        </w:rPr>
        <w:t xml:space="preserve">  внутренн</w:t>
      </w:r>
      <w:r w:rsidR="00852B55" w:rsidRPr="008A0807">
        <w:rPr>
          <w:rFonts w:ascii="Times New Roman" w:hAnsi="Times New Roman" w:cs="Times New Roman"/>
          <w:sz w:val="22"/>
          <w:szCs w:val="22"/>
        </w:rPr>
        <w:t xml:space="preserve">его  порядка </w:t>
      </w:r>
      <w:r w:rsidR="00A271DE" w:rsidRPr="008A0807">
        <w:rPr>
          <w:rFonts w:ascii="Times New Roman" w:hAnsi="Times New Roman" w:cs="Times New Roman"/>
          <w:sz w:val="22"/>
          <w:szCs w:val="22"/>
        </w:rPr>
        <w:t xml:space="preserve"> и распорядк</w:t>
      </w:r>
      <w:r w:rsidR="00AA3E13" w:rsidRPr="008A0807">
        <w:rPr>
          <w:rFonts w:ascii="Times New Roman" w:hAnsi="Times New Roman" w:cs="Times New Roman"/>
          <w:sz w:val="22"/>
          <w:szCs w:val="22"/>
        </w:rPr>
        <w:t>а</w:t>
      </w:r>
      <w:r w:rsidR="00A271DE" w:rsidRPr="008A0807">
        <w:rPr>
          <w:rFonts w:ascii="Times New Roman" w:hAnsi="Times New Roman" w:cs="Times New Roman"/>
          <w:sz w:val="22"/>
          <w:szCs w:val="22"/>
        </w:rPr>
        <w:t>,</w:t>
      </w:r>
      <w:r w:rsidRPr="008A0807">
        <w:rPr>
          <w:rFonts w:ascii="Times New Roman" w:hAnsi="Times New Roman" w:cs="Times New Roman"/>
          <w:sz w:val="22"/>
          <w:szCs w:val="22"/>
        </w:rPr>
        <w:t xml:space="preserve"> </w:t>
      </w:r>
      <w:r w:rsidR="00AA3E13" w:rsidRPr="008A0807">
        <w:rPr>
          <w:rFonts w:ascii="Times New Roman" w:hAnsi="Times New Roman" w:cs="Times New Roman"/>
          <w:sz w:val="22"/>
          <w:szCs w:val="22"/>
        </w:rPr>
        <w:t>правил</w:t>
      </w:r>
      <w:r w:rsidR="00A271DE" w:rsidRPr="008A0807">
        <w:rPr>
          <w:rFonts w:ascii="Times New Roman" w:hAnsi="Times New Roman" w:cs="Times New Roman"/>
          <w:sz w:val="22"/>
          <w:szCs w:val="22"/>
        </w:rPr>
        <w:t xml:space="preserve"> охраны труда</w:t>
      </w:r>
      <w:r w:rsidR="00B95C96" w:rsidRPr="008A0807">
        <w:rPr>
          <w:rFonts w:ascii="Times New Roman" w:hAnsi="Times New Roman" w:cs="Times New Roman"/>
          <w:sz w:val="22"/>
          <w:szCs w:val="22"/>
        </w:rPr>
        <w:t xml:space="preserve"> на всех видах учебных занятий.</w:t>
      </w:r>
    </w:p>
    <w:p w:rsidR="00155FC1" w:rsidRPr="008A0807" w:rsidRDefault="00ED2AC0" w:rsidP="00216FF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8A0807">
        <w:rPr>
          <w:rFonts w:ascii="Times New Roman" w:hAnsi="Times New Roman" w:cs="Times New Roman"/>
          <w:sz w:val="22"/>
          <w:szCs w:val="22"/>
        </w:rPr>
        <w:t>2.3.</w:t>
      </w:r>
      <w:r w:rsidR="00B10696" w:rsidRPr="008A0807">
        <w:rPr>
          <w:rFonts w:ascii="Times New Roman" w:hAnsi="Times New Roman" w:cs="Times New Roman"/>
          <w:sz w:val="22"/>
          <w:szCs w:val="22"/>
        </w:rPr>
        <w:t>4</w:t>
      </w:r>
      <w:r w:rsidRPr="008A0807">
        <w:rPr>
          <w:rFonts w:ascii="Times New Roman" w:hAnsi="Times New Roman" w:cs="Times New Roman"/>
          <w:sz w:val="22"/>
          <w:szCs w:val="22"/>
        </w:rPr>
        <w:t>. Н</w:t>
      </w:r>
      <w:r w:rsidR="00A271DE" w:rsidRPr="008A0807">
        <w:rPr>
          <w:rFonts w:ascii="Times New Roman" w:hAnsi="Times New Roman" w:cs="Times New Roman"/>
          <w:sz w:val="22"/>
          <w:szCs w:val="22"/>
        </w:rPr>
        <w:t xml:space="preserve">е </w:t>
      </w:r>
      <w:r w:rsidR="00AA3E13" w:rsidRPr="008A0807">
        <w:rPr>
          <w:rFonts w:ascii="Times New Roman" w:hAnsi="Times New Roman" w:cs="Times New Roman"/>
          <w:sz w:val="22"/>
          <w:szCs w:val="22"/>
        </w:rPr>
        <w:t xml:space="preserve">направлять на </w:t>
      </w:r>
      <w:r w:rsidR="00A271DE" w:rsidRPr="008A0807">
        <w:rPr>
          <w:rFonts w:ascii="Times New Roman" w:hAnsi="Times New Roman" w:cs="Times New Roman"/>
          <w:sz w:val="22"/>
          <w:szCs w:val="22"/>
        </w:rPr>
        <w:t xml:space="preserve">  </w:t>
      </w:r>
      <w:r w:rsidR="00AA3E13" w:rsidRPr="008A0807">
        <w:rPr>
          <w:rFonts w:ascii="Times New Roman" w:hAnsi="Times New Roman" w:cs="Times New Roman"/>
          <w:sz w:val="22"/>
          <w:szCs w:val="22"/>
        </w:rPr>
        <w:t xml:space="preserve">занятия Слушателя находящего </w:t>
      </w:r>
      <w:r w:rsidR="00A271DE" w:rsidRPr="008A0807">
        <w:rPr>
          <w:rFonts w:ascii="Times New Roman" w:hAnsi="Times New Roman" w:cs="Times New Roman"/>
          <w:sz w:val="22"/>
          <w:szCs w:val="22"/>
        </w:rPr>
        <w:t xml:space="preserve"> в  состоянии  алкогольного,</w:t>
      </w:r>
      <w:r w:rsidRPr="008A0807">
        <w:rPr>
          <w:rFonts w:ascii="Times New Roman" w:hAnsi="Times New Roman" w:cs="Times New Roman"/>
          <w:sz w:val="22"/>
          <w:szCs w:val="22"/>
        </w:rPr>
        <w:t xml:space="preserve"> </w:t>
      </w:r>
      <w:r w:rsidR="00A271DE" w:rsidRPr="008A0807">
        <w:rPr>
          <w:rFonts w:ascii="Times New Roman" w:hAnsi="Times New Roman" w:cs="Times New Roman"/>
          <w:sz w:val="22"/>
          <w:szCs w:val="22"/>
        </w:rPr>
        <w:t>наркотического или токсического опьянения.</w:t>
      </w:r>
    </w:p>
    <w:p w:rsidR="00B10696" w:rsidRPr="008A0807" w:rsidRDefault="00B10696" w:rsidP="00216FF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8A0807">
        <w:rPr>
          <w:rFonts w:ascii="Times New Roman" w:hAnsi="Times New Roman" w:cs="Times New Roman"/>
          <w:sz w:val="22"/>
          <w:szCs w:val="22"/>
        </w:rPr>
        <w:t>2.3.5</w:t>
      </w:r>
      <w:r w:rsidR="00ED2AC0" w:rsidRPr="008A0807">
        <w:rPr>
          <w:rFonts w:ascii="Times New Roman" w:hAnsi="Times New Roman" w:cs="Times New Roman"/>
          <w:sz w:val="22"/>
          <w:szCs w:val="22"/>
        </w:rPr>
        <w:t>. П</w:t>
      </w:r>
      <w:r w:rsidR="00DE411F" w:rsidRPr="008A0807">
        <w:rPr>
          <w:rFonts w:ascii="Times New Roman" w:hAnsi="Times New Roman" w:cs="Times New Roman"/>
          <w:sz w:val="22"/>
          <w:szCs w:val="22"/>
        </w:rPr>
        <w:t xml:space="preserve">одтвердить Исполнителю свое согласие или несогласие  о направлении своих работников для обучения на курсах в предложенное Исполнителем   время не позднее, чем за </w:t>
      </w:r>
      <w:r w:rsidR="00B56C00" w:rsidRPr="008A0807">
        <w:rPr>
          <w:rFonts w:ascii="Times New Roman" w:hAnsi="Times New Roman" w:cs="Times New Roman"/>
          <w:sz w:val="22"/>
          <w:szCs w:val="22"/>
        </w:rPr>
        <w:t>3</w:t>
      </w:r>
      <w:r w:rsidR="00ED2AC0" w:rsidRPr="008A0807">
        <w:rPr>
          <w:rFonts w:ascii="Times New Roman" w:hAnsi="Times New Roman" w:cs="Times New Roman"/>
          <w:sz w:val="22"/>
          <w:szCs w:val="22"/>
        </w:rPr>
        <w:t xml:space="preserve"> день до начала занятий.</w:t>
      </w:r>
    </w:p>
    <w:p w:rsidR="00DE411F" w:rsidRPr="008A0807" w:rsidRDefault="00B10696" w:rsidP="008A0807">
      <w:pPr>
        <w:pStyle w:val="1"/>
        <w:numPr>
          <w:ilvl w:val="0"/>
          <w:numId w:val="0"/>
        </w:numPr>
        <w:ind w:hanging="6"/>
        <w:jc w:val="both"/>
        <w:rPr>
          <w:b w:val="0"/>
          <w:sz w:val="22"/>
          <w:szCs w:val="22"/>
        </w:rPr>
      </w:pPr>
      <w:r w:rsidRPr="008A0807">
        <w:rPr>
          <w:b w:val="0"/>
          <w:sz w:val="22"/>
          <w:szCs w:val="22"/>
        </w:rPr>
        <w:lastRenderedPageBreak/>
        <w:t xml:space="preserve">2.3.6. </w:t>
      </w:r>
      <w:r w:rsidR="00ED2AC0" w:rsidRPr="008A0807">
        <w:rPr>
          <w:b w:val="0"/>
          <w:sz w:val="22"/>
          <w:szCs w:val="22"/>
        </w:rPr>
        <w:t>О</w:t>
      </w:r>
      <w:r w:rsidR="00DE411F" w:rsidRPr="008A0807">
        <w:rPr>
          <w:b w:val="0"/>
          <w:sz w:val="22"/>
          <w:szCs w:val="22"/>
        </w:rPr>
        <w:t>платить обучение в размере и сроки, предусмотренные разделом 3 наст</w:t>
      </w:r>
      <w:r w:rsidR="008A0807" w:rsidRPr="008A0807">
        <w:rPr>
          <w:b w:val="0"/>
          <w:sz w:val="22"/>
          <w:szCs w:val="22"/>
        </w:rPr>
        <w:t xml:space="preserve">оящего </w:t>
      </w:r>
      <w:r w:rsidR="00ED2AC0" w:rsidRPr="008A0807">
        <w:rPr>
          <w:b w:val="0"/>
          <w:sz w:val="22"/>
          <w:szCs w:val="22"/>
        </w:rPr>
        <w:t>Договора.</w:t>
      </w:r>
    </w:p>
    <w:p w:rsidR="00155FC1" w:rsidRPr="008A0807" w:rsidRDefault="00B10696" w:rsidP="00216FF7">
      <w:pPr>
        <w:jc w:val="both"/>
        <w:rPr>
          <w:sz w:val="22"/>
          <w:szCs w:val="22"/>
        </w:rPr>
      </w:pPr>
      <w:r w:rsidRPr="008A0807">
        <w:rPr>
          <w:sz w:val="22"/>
          <w:szCs w:val="22"/>
        </w:rPr>
        <w:t xml:space="preserve">2.3.7. </w:t>
      </w:r>
      <w:r w:rsidR="00155FC1" w:rsidRPr="008A0807">
        <w:rPr>
          <w:sz w:val="22"/>
          <w:szCs w:val="22"/>
        </w:rPr>
        <w:t>Предоставить безвозмездно Исполнителю производственную площадку и доступ к необходимому оборудованию для проведения практических занятий, в случае обучения по рабочей профессии, согласно п. 1.1. настоящего Договора.</w:t>
      </w:r>
    </w:p>
    <w:p w:rsidR="00B95C96" w:rsidRPr="008A0807" w:rsidRDefault="00B95C96" w:rsidP="00216FF7">
      <w:pPr>
        <w:jc w:val="both"/>
        <w:rPr>
          <w:sz w:val="22"/>
          <w:szCs w:val="22"/>
        </w:rPr>
      </w:pPr>
    </w:p>
    <w:p w:rsidR="00DE411F" w:rsidRPr="008A0807" w:rsidRDefault="00075706" w:rsidP="00216FF7">
      <w:pPr>
        <w:pStyle w:val="1"/>
        <w:numPr>
          <w:ilvl w:val="0"/>
          <w:numId w:val="0"/>
        </w:numPr>
        <w:ind w:left="432" w:hanging="432"/>
        <w:jc w:val="center"/>
        <w:rPr>
          <w:sz w:val="22"/>
          <w:szCs w:val="22"/>
        </w:rPr>
      </w:pPr>
      <w:r w:rsidRPr="008A0807">
        <w:rPr>
          <w:sz w:val="22"/>
          <w:szCs w:val="22"/>
        </w:rPr>
        <w:t>3. ПОРЯДОК И ФОРМА РАСЧЕТОВ</w:t>
      </w:r>
    </w:p>
    <w:p w:rsidR="00DE411F" w:rsidRPr="008A0807" w:rsidRDefault="00DE411F" w:rsidP="008A0807">
      <w:pPr>
        <w:pStyle w:val="1"/>
        <w:numPr>
          <w:ilvl w:val="0"/>
          <w:numId w:val="0"/>
        </w:numPr>
        <w:ind w:hanging="6"/>
        <w:jc w:val="both"/>
        <w:rPr>
          <w:b w:val="0"/>
          <w:sz w:val="22"/>
          <w:szCs w:val="22"/>
        </w:rPr>
      </w:pPr>
      <w:r w:rsidRPr="008A0807">
        <w:rPr>
          <w:b w:val="0"/>
          <w:sz w:val="22"/>
          <w:szCs w:val="22"/>
        </w:rPr>
        <w:t>3.1.Стоимо</w:t>
      </w:r>
      <w:r w:rsidR="0047117E" w:rsidRPr="008A0807">
        <w:rPr>
          <w:b w:val="0"/>
          <w:sz w:val="22"/>
          <w:szCs w:val="22"/>
        </w:rPr>
        <w:t>сть обучения по договору</w:t>
      </w:r>
      <w:r w:rsidR="00C339B4" w:rsidRPr="008A0807">
        <w:rPr>
          <w:b w:val="0"/>
          <w:sz w:val="22"/>
          <w:szCs w:val="22"/>
        </w:rPr>
        <w:t xml:space="preserve"> </w:t>
      </w:r>
      <w:r w:rsidR="0047117E" w:rsidRPr="008A0807">
        <w:rPr>
          <w:b w:val="0"/>
          <w:sz w:val="22"/>
          <w:szCs w:val="22"/>
        </w:rPr>
        <w:t xml:space="preserve">определяется согласно заявки, полученной от Заказчика </w:t>
      </w:r>
      <w:r w:rsidR="008A0807" w:rsidRPr="008A0807">
        <w:rPr>
          <w:b w:val="0"/>
          <w:sz w:val="22"/>
          <w:szCs w:val="22"/>
        </w:rPr>
        <w:t xml:space="preserve">и </w:t>
      </w:r>
      <w:r w:rsidR="00081118" w:rsidRPr="008A0807">
        <w:rPr>
          <w:b w:val="0"/>
          <w:sz w:val="22"/>
          <w:szCs w:val="22"/>
        </w:rPr>
        <w:t xml:space="preserve">прайса на услуги </w:t>
      </w:r>
      <w:r w:rsidR="0047117E" w:rsidRPr="008A0807">
        <w:rPr>
          <w:b w:val="0"/>
          <w:sz w:val="22"/>
          <w:szCs w:val="22"/>
        </w:rPr>
        <w:t>(Приложение №</w:t>
      </w:r>
      <w:r w:rsidR="00081118" w:rsidRPr="008A0807">
        <w:rPr>
          <w:b w:val="0"/>
          <w:sz w:val="22"/>
          <w:szCs w:val="22"/>
        </w:rPr>
        <w:t>2</w:t>
      </w:r>
      <w:r w:rsidR="0047117E" w:rsidRPr="008A0807">
        <w:rPr>
          <w:b w:val="0"/>
          <w:sz w:val="22"/>
          <w:szCs w:val="22"/>
        </w:rPr>
        <w:t>)</w:t>
      </w:r>
      <w:r w:rsidRPr="008A0807">
        <w:rPr>
          <w:b w:val="0"/>
          <w:sz w:val="22"/>
          <w:szCs w:val="22"/>
        </w:rPr>
        <w:t xml:space="preserve"> </w:t>
      </w:r>
      <w:r w:rsidRPr="008A0807">
        <w:rPr>
          <w:b w:val="0"/>
          <w:bCs/>
          <w:sz w:val="22"/>
          <w:szCs w:val="22"/>
        </w:rPr>
        <w:t xml:space="preserve"> </w:t>
      </w:r>
      <w:r w:rsidRPr="008A0807">
        <w:rPr>
          <w:b w:val="0"/>
          <w:sz w:val="22"/>
          <w:szCs w:val="22"/>
        </w:rPr>
        <w:t>.</w:t>
      </w:r>
    </w:p>
    <w:p w:rsidR="003D5644" w:rsidRDefault="003D5644" w:rsidP="00346160">
      <w:pPr>
        <w:pStyle w:val="20"/>
        <w:jc w:val="both"/>
        <w:rPr>
          <w:sz w:val="22"/>
          <w:szCs w:val="22"/>
        </w:rPr>
      </w:pPr>
      <w:r w:rsidRPr="003D5644">
        <w:rPr>
          <w:sz w:val="22"/>
          <w:szCs w:val="22"/>
        </w:rPr>
        <w:t>3.2. Оплата за оказанные услуги осуществляется в порядке 100% предоплаты,  либо наличным, либо безналичным расчетом. Для осуществления безналичного расчета Исполнитель выставляет счет, а Заказчик оплачивает его в течение 10 банковских дней с момента предъявления счета.</w:t>
      </w:r>
    </w:p>
    <w:p w:rsidR="00346160" w:rsidRPr="00146E44" w:rsidRDefault="00346160" w:rsidP="00346160">
      <w:pPr>
        <w:pStyle w:val="20"/>
        <w:jc w:val="both"/>
        <w:rPr>
          <w:color w:val="000000"/>
          <w:sz w:val="22"/>
          <w:szCs w:val="22"/>
        </w:rPr>
      </w:pPr>
      <w:r w:rsidRPr="00146E44">
        <w:rPr>
          <w:sz w:val="22"/>
          <w:szCs w:val="22"/>
        </w:rPr>
        <w:t>3.</w:t>
      </w:r>
      <w:r>
        <w:rPr>
          <w:sz w:val="22"/>
          <w:szCs w:val="22"/>
        </w:rPr>
        <w:t>3</w:t>
      </w:r>
      <w:r w:rsidRPr="00146E44">
        <w:rPr>
          <w:sz w:val="22"/>
          <w:szCs w:val="22"/>
        </w:rPr>
        <w:t xml:space="preserve"> </w:t>
      </w:r>
      <w:r w:rsidRPr="00146E44">
        <w:rPr>
          <w:color w:val="000000"/>
          <w:sz w:val="22"/>
          <w:szCs w:val="22"/>
        </w:rPr>
        <w:t>Цена услуг является твердой и в период действия договора изменению не подлежит, за исключением случаев, согласования сторонами изменения цены, которое оформляется дополнительным соглашением к настоящему договору.</w:t>
      </w:r>
    </w:p>
    <w:p w:rsidR="00DE411F" w:rsidRPr="008A0807" w:rsidRDefault="008A0807" w:rsidP="00216FF7">
      <w:pPr>
        <w:pStyle w:val="20"/>
        <w:jc w:val="both"/>
        <w:rPr>
          <w:sz w:val="22"/>
          <w:szCs w:val="22"/>
        </w:rPr>
      </w:pPr>
      <w:r w:rsidRPr="008A0807">
        <w:rPr>
          <w:sz w:val="22"/>
          <w:szCs w:val="22"/>
        </w:rPr>
        <w:t>3.</w:t>
      </w:r>
      <w:r w:rsidR="00346160">
        <w:rPr>
          <w:sz w:val="22"/>
          <w:szCs w:val="22"/>
        </w:rPr>
        <w:t>4</w:t>
      </w:r>
      <w:r w:rsidRPr="008A0807">
        <w:rPr>
          <w:sz w:val="22"/>
          <w:szCs w:val="22"/>
        </w:rPr>
        <w:t xml:space="preserve">. </w:t>
      </w:r>
      <w:r w:rsidR="00DE411F" w:rsidRPr="008A0807">
        <w:rPr>
          <w:sz w:val="22"/>
          <w:szCs w:val="22"/>
        </w:rPr>
        <w:t xml:space="preserve">Приемка-передача выполненных </w:t>
      </w:r>
      <w:r w:rsidR="008011AF" w:rsidRPr="008A0807">
        <w:rPr>
          <w:sz w:val="22"/>
          <w:szCs w:val="22"/>
        </w:rPr>
        <w:t xml:space="preserve">услуг </w:t>
      </w:r>
      <w:r w:rsidR="00DE411F" w:rsidRPr="008A0807">
        <w:rPr>
          <w:sz w:val="22"/>
          <w:szCs w:val="22"/>
        </w:rPr>
        <w:t xml:space="preserve"> производиться  путем подписания акта </w:t>
      </w:r>
      <w:r w:rsidR="00A14B96" w:rsidRPr="008A0807">
        <w:rPr>
          <w:sz w:val="22"/>
          <w:szCs w:val="22"/>
        </w:rPr>
        <w:t>выполненных работ</w:t>
      </w:r>
      <w:r w:rsidR="00DE411F" w:rsidRPr="008A0807">
        <w:rPr>
          <w:sz w:val="22"/>
          <w:szCs w:val="22"/>
        </w:rPr>
        <w:t>, являющегося неотъемлемой частью настоящего Договора.</w:t>
      </w:r>
    </w:p>
    <w:p w:rsidR="004263B5" w:rsidRPr="008A0807" w:rsidRDefault="00216FF7" w:rsidP="008A0807">
      <w:pPr>
        <w:autoSpaceDE w:val="0"/>
        <w:autoSpaceDN w:val="0"/>
        <w:adjustRightInd w:val="0"/>
        <w:jc w:val="both"/>
        <w:rPr>
          <w:b/>
          <w:caps/>
          <w:sz w:val="22"/>
          <w:szCs w:val="22"/>
        </w:rPr>
      </w:pPr>
      <w:r w:rsidRPr="008A0807">
        <w:rPr>
          <w:color w:val="000000"/>
          <w:sz w:val="22"/>
          <w:szCs w:val="22"/>
        </w:rPr>
        <w:t>3.</w:t>
      </w:r>
      <w:r w:rsidR="00346160">
        <w:rPr>
          <w:color w:val="000000"/>
          <w:sz w:val="22"/>
          <w:szCs w:val="22"/>
        </w:rPr>
        <w:t>5</w:t>
      </w:r>
      <w:r w:rsidRPr="008A0807">
        <w:rPr>
          <w:color w:val="000000"/>
          <w:sz w:val="22"/>
          <w:szCs w:val="22"/>
        </w:rPr>
        <w:t xml:space="preserve"> Договор, подписанный сторонами, является основанием для оплаты и направления на обучение специалистов. </w:t>
      </w:r>
    </w:p>
    <w:p w:rsidR="004263B5" w:rsidRPr="008A0807" w:rsidRDefault="004263B5" w:rsidP="00216FF7">
      <w:pPr>
        <w:pStyle w:val="1"/>
        <w:numPr>
          <w:ilvl w:val="0"/>
          <w:numId w:val="0"/>
        </w:numPr>
        <w:ind w:left="432" w:hanging="432"/>
        <w:jc w:val="center"/>
        <w:rPr>
          <w:caps/>
          <w:sz w:val="22"/>
          <w:szCs w:val="22"/>
        </w:rPr>
      </w:pPr>
      <w:r w:rsidRPr="008A0807">
        <w:rPr>
          <w:caps/>
          <w:sz w:val="22"/>
          <w:szCs w:val="22"/>
        </w:rPr>
        <w:t>4.</w:t>
      </w:r>
      <w:r w:rsidR="00075706" w:rsidRPr="008A0807">
        <w:rPr>
          <w:caps/>
          <w:sz w:val="22"/>
          <w:szCs w:val="22"/>
        </w:rPr>
        <w:t xml:space="preserve"> </w:t>
      </w:r>
      <w:r w:rsidRPr="008A0807">
        <w:rPr>
          <w:caps/>
          <w:sz w:val="22"/>
          <w:szCs w:val="22"/>
        </w:rPr>
        <w:t>Дополнительные  УСЛОВИЯ</w:t>
      </w:r>
    </w:p>
    <w:p w:rsidR="004263B5" w:rsidRPr="008A0807" w:rsidRDefault="004263B5" w:rsidP="00216FF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A0807">
        <w:rPr>
          <w:rFonts w:ascii="Times New Roman" w:hAnsi="Times New Roman" w:cs="Times New Roman"/>
          <w:sz w:val="22"/>
          <w:szCs w:val="22"/>
        </w:rPr>
        <w:t>4.1. Настоящий Договор может быть расторгнут в случае невыполнения обязательств одной из сторон</w:t>
      </w:r>
      <w:r w:rsidR="008011AF" w:rsidRPr="008A0807">
        <w:rPr>
          <w:rFonts w:ascii="Times New Roman" w:hAnsi="Times New Roman" w:cs="Times New Roman"/>
          <w:sz w:val="22"/>
          <w:szCs w:val="22"/>
        </w:rPr>
        <w:t>,</w:t>
      </w:r>
      <w:r w:rsidRPr="008A0807">
        <w:rPr>
          <w:rFonts w:ascii="Times New Roman" w:hAnsi="Times New Roman" w:cs="Times New Roman"/>
          <w:sz w:val="22"/>
          <w:szCs w:val="22"/>
        </w:rPr>
        <w:t xml:space="preserve"> или по взаимному соглашению.</w:t>
      </w:r>
    </w:p>
    <w:p w:rsidR="004263B5" w:rsidRPr="008A0807" w:rsidRDefault="004263B5" w:rsidP="00216FF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A0807">
        <w:rPr>
          <w:rFonts w:ascii="Times New Roman" w:hAnsi="Times New Roman" w:cs="Times New Roman"/>
          <w:sz w:val="22"/>
          <w:szCs w:val="22"/>
        </w:rPr>
        <w:t>4.2. При невыполнении Исполнителем  условий данного Договора плата за обучение возвращается Заказчику полностью.</w:t>
      </w:r>
    </w:p>
    <w:p w:rsidR="004263B5" w:rsidRPr="008A0807" w:rsidRDefault="004263B5" w:rsidP="00216FF7">
      <w:pPr>
        <w:pStyle w:val="20"/>
        <w:jc w:val="both"/>
        <w:rPr>
          <w:sz w:val="22"/>
          <w:szCs w:val="22"/>
        </w:rPr>
      </w:pPr>
      <w:r w:rsidRPr="008A0807">
        <w:rPr>
          <w:sz w:val="22"/>
          <w:szCs w:val="22"/>
        </w:rPr>
        <w:t>4.</w:t>
      </w:r>
      <w:r w:rsidR="008011AF" w:rsidRPr="008A0807">
        <w:rPr>
          <w:sz w:val="22"/>
          <w:szCs w:val="22"/>
        </w:rPr>
        <w:t>3</w:t>
      </w:r>
      <w:r w:rsidRPr="008A0807">
        <w:rPr>
          <w:sz w:val="22"/>
          <w:szCs w:val="22"/>
        </w:rPr>
        <w:t>.Все изменения и дополнения к настоящему Договору оформляется дополнительным соглашением, являющимся  неотъемлемой  частью настоящего Договора.</w:t>
      </w:r>
    </w:p>
    <w:p w:rsidR="004263B5" w:rsidRPr="008A0807" w:rsidRDefault="004263B5" w:rsidP="00216FF7">
      <w:pPr>
        <w:jc w:val="both"/>
        <w:rPr>
          <w:sz w:val="22"/>
          <w:szCs w:val="22"/>
        </w:rPr>
      </w:pPr>
      <w:r w:rsidRPr="008A0807">
        <w:rPr>
          <w:sz w:val="22"/>
          <w:szCs w:val="22"/>
        </w:rPr>
        <w:t>4.</w:t>
      </w:r>
      <w:r w:rsidR="008011AF" w:rsidRPr="008A0807">
        <w:rPr>
          <w:sz w:val="22"/>
          <w:szCs w:val="22"/>
        </w:rPr>
        <w:t>4</w:t>
      </w:r>
      <w:r w:rsidRPr="008A0807">
        <w:rPr>
          <w:sz w:val="22"/>
          <w:szCs w:val="22"/>
        </w:rPr>
        <w:t>. Все, что не предусмотрено в настоящем Договоре, регулируется в соответствии  с действующим законодательством.</w:t>
      </w:r>
    </w:p>
    <w:p w:rsidR="004263B5" w:rsidRPr="008A0807" w:rsidRDefault="004263B5" w:rsidP="00216FF7">
      <w:pPr>
        <w:jc w:val="both"/>
        <w:rPr>
          <w:sz w:val="22"/>
          <w:szCs w:val="22"/>
        </w:rPr>
      </w:pPr>
      <w:r w:rsidRPr="008A0807">
        <w:rPr>
          <w:sz w:val="22"/>
          <w:szCs w:val="22"/>
        </w:rPr>
        <w:t>4.</w:t>
      </w:r>
      <w:r w:rsidR="008011AF" w:rsidRPr="008A0807">
        <w:rPr>
          <w:sz w:val="22"/>
          <w:szCs w:val="22"/>
        </w:rPr>
        <w:t>5</w:t>
      </w:r>
      <w:r w:rsidRPr="008A0807">
        <w:rPr>
          <w:sz w:val="22"/>
          <w:szCs w:val="22"/>
        </w:rPr>
        <w:t>.Настоящий договор составлен  в 2-х экземплярах, хранящихся у сторон и имеющих одинаковую юридическую силу.</w:t>
      </w:r>
    </w:p>
    <w:p w:rsidR="00216FF7" w:rsidRPr="008A0807" w:rsidRDefault="004263B5" w:rsidP="00216FF7">
      <w:pPr>
        <w:jc w:val="center"/>
        <w:rPr>
          <w:b/>
          <w:caps/>
          <w:sz w:val="22"/>
          <w:szCs w:val="22"/>
        </w:rPr>
      </w:pPr>
      <w:r w:rsidRPr="008A0807">
        <w:rPr>
          <w:b/>
          <w:caps/>
          <w:sz w:val="22"/>
          <w:szCs w:val="22"/>
        </w:rPr>
        <w:t>5</w:t>
      </w:r>
      <w:r w:rsidR="00DE411F" w:rsidRPr="008A0807">
        <w:rPr>
          <w:b/>
          <w:caps/>
          <w:sz w:val="22"/>
          <w:szCs w:val="22"/>
        </w:rPr>
        <w:t>.</w:t>
      </w:r>
      <w:r w:rsidR="00075706" w:rsidRPr="008A0807">
        <w:rPr>
          <w:b/>
          <w:caps/>
          <w:sz w:val="22"/>
          <w:szCs w:val="22"/>
        </w:rPr>
        <w:t xml:space="preserve"> </w:t>
      </w:r>
      <w:r w:rsidR="00DE411F" w:rsidRPr="008A0807">
        <w:rPr>
          <w:b/>
          <w:caps/>
          <w:sz w:val="22"/>
          <w:szCs w:val="22"/>
        </w:rPr>
        <w:t>Срок действия  договора</w:t>
      </w:r>
    </w:p>
    <w:p w:rsidR="00216FF7" w:rsidRPr="008A0807" w:rsidRDefault="00216FF7" w:rsidP="00216FF7">
      <w:pPr>
        <w:jc w:val="center"/>
        <w:rPr>
          <w:b/>
          <w:caps/>
          <w:sz w:val="22"/>
          <w:szCs w:val="22"/>
        </w:rPr>
      </w:pPr>
    </w:p>
    <w:p w:rsidR="008A0807" w:rsidRPr="008A0807" w:rsidRDefault="004263B5" w:rsidP="008A0807">
      <w:pPr>
        <w:jc w:val="both"/>
        <w:rPr>
          <w:b/>
          <w:sz w:val="22"/>
          <w:szCs w:val="22"/>
        </w:rPr>
      </w:pPr>
      <w:r w:rsidRPr="008A0807">
        <w:rPr>
          <w:sz w:val="22"/>
          <w:szCs w:val="22"/>
        </w:rPr>
        <w:t>5</w:t>
      </w:r>
      <w:r w:rsidR="00DE411F" w:rsidRPr="008A0807">
        <w:rPr>
          <w:sz w:val="22"/>
          <w:szCs w:val="22"/>
        </w:rPr>
        <w:t>.1. Настоящий договор вступает в силу с момента его подписания и действует до</w:t>
      </w:r>
      <w:r w:rsidR="00075706" w:rsidRPr="008A0807">
        <w:rPr>
          <w:sz w:val="22"/>
          <w:szCs w:val="22"/>
        </w:rPr>
        <w:t xml:space="preserve"> </w:t>
      </w:r>
      <w:r w:rsidR="00075706" w:rsidRPr="008A0807">
        <w:rPr>
          <w:b/>
          <w:sz w:val="22"/>
          <w:szCs w:val="22"/>
        </w:rPr>
        <w:t>«</w:t>
      </w:r>
      <w:r w:rsidR="00994F7C">
        <w:rPr>
          <w:b/>
          <w:sz w:val="22"/>
          <w:szCs w:val="22"/>
        </w:rPr>
        <w:t>__</w:t>
      </w:r>
      <w:r w:rsidR="00075706" w:rsidRPr="008A0807">
        <w:rPr>
          <w:b/>
          <w:sz w:val="22"/>
          <w:szCs w:val="22"/>
        </w:rPr>
        <w:t xml:space="preserve">» </w:t>
      </w:r>
      <w:r w:rsidR="00994F7C">
        <w:rPr>
          <w:b/>
          <w:sz w:val="22"/>
          <w:szCs w:val="22"/>
        </w:rPr>
        <w:t>_______</w:t>
      </w:r>
      <w:r w:rsidR="00075706" w:rsidRPr="008A0807">
        <w:rPr>
          <w:b/>
          <w:sz w:val="22"/>
          <w:szCs w:val="22"/>
        </w:rPr>
        <w:t xml:space="preserve"> 20</w:t>
      </w:r>
      <w:r w:rsidR="000C2A27" w:rsidRPr="008A0807">
        <w:rPr>
          <w:b/>
          <w:sz w:val="22"/>
          <w:szCs w:val="22"/>
        </w:rPr>
        <w:t>1</w:t>
      </w:r>
      <w:r w:rsidR="00994F7C">
        <w:rPr>
          <w:b/>
          <w:sz w:val="22"/>
          <w:szCs w:val="22"/>
        </w:rPr>
        <w:t>_</w:t>
      </w:r>
      <w:r w:rsidR="00075706" w:rsidRPr="008A0807">
        <w:rPr>
          <w:b/>
          <w:sz w:val="22"/>
          <w:szCs w:val="22"/>
        </w:rPr>
        <w:t xml:space="preserve"> </w:t>
      </w:r>
      <w:r w:rsidR="0098208D" w:rsidRPr="008A0807">
        <w:rPr>
          <w:b/>
          <w:sz w:val="22"/>
          <w:szCs w:val="22"/>
        </w:rPr>
        <w:t>г.</w:t>
      </w:r>
    </w:p>
    <w:p w:rsidR="00DE411F" w:rsidRPr="008A0807" w:rsidRDefault="0098208D" w:rsidP="008A0807">
      <w:pPr>
        <w:jc w:val="both"/>
        <w:rPr>
          <w:sz w:val="22"/>
          <w:szCs w:val="22"/>
        </w:rPr>
      </w:pPr>
      <w:r w:rsidRPr="008A0807">
        <w:rPr>
          <w:sz w:val="22"/>
          <w:szCs w:val="22"/>
        </w:rPr>
        <w:t xml:space="preserve">5.2. Если ни одна из Сторон не заявит о прекращении </w:t>
      </w:r>
      <w:r w:rsidR="00B940CA" w:rsidRPr="008A0807">
        <w:rPr>
          <w:sz w:val="22"/>
          <w:szCs w:val="22"/>
        </w:rPr>
        <w:t xml:space="preserve">договора не менее чем за 30 дней до окончания срока его действия, действие договора продлевается до </w:t>
      </w:r>
      <w:r w:rsidR="00994F7C">
        <w:rPr>
          <w:sz w:val="22"/>
          <w:szCs w:val="22"/>
        </w:rPr>
        <w:t>__</w:t>
      </w:r>
      <w:r w:rsidR="00B940CA" w:rsidRPr="008A0807">
        <w:rPr>
          <w:sz w:val="22"/>
          <w:szCs w:val="22"/>
        </w:rPr>
        <w:t xml:space="preserve"> </w:t>
      </w:r>
      <w:r w:rsidR="00994F7C">
        <w:rPr>
          <w:sz w:val="22"/>
          <w:szCs w:val="22"/>
        </w:rPr>
        <w:t>_______</w:t>
      </w:r>
      <w:r w:rsidR="00B940CA" w:rsidRPr="008A0807">
        <w:rPr>
          <w:sz w:val="22"/>
          <w:szCs w:val="22"/>
        </w:rPr>
        <w:t xml:space="preserve"> следующего года </w:t>
      </w:r>
      <w:r w:rsidR="00DE411F" w:rsidRPr="008A0807">
        <w:rPr>
          <w:sz w:val="22"/>
          <w:szCs w:val="22"/>
        </w:rPr>
        <w:t xml:space="preserve"> </w:t>
      </w:r>
    </w:p>
    <w:p w:rsidR="004263B5" w:rsidRPr="008A0807" w:rsidRDefault="004263B5" w:rsidP="00216FF7">
      <w:pPr>
        <w:pStyle w:val="1"/>
        <w:numPr>
          <w:ilvl w:val="0"/>
          <w:numId w:val="0"/>
        </w:numPr>
        <w:ind w:left="432" w:hanging="432"/>
        <w:jc w:val="both"/>
        <w:rPr>
          <w:b w:val="0"/>
          <w:caps/>
          <w:sz w:val="22"/>
          <w:szCs w:val="22"/>
        </w:rPr>
      </w:pPr>
    </w:p>
    <w:p w:rsidR="00DE411F" w:rsidRPr="008A0807" w:rsidRDefault="004263B5" w:rsidP="00216FF7">
      <w:pPr>
        <w:pStyle w:val="1"/>
        <w:numPr>
          <w:ilvl w:val="0"/>
          <w:numId w:val="0"/>
        </w:numPr>
        <w:ind w:left="432" w:hanging="432"/>
        <w:jc w:val="center"/>
        <w:rPr>
          <w:caps/>
          <w:sz w:val="22"/>
          <w:szCs w:val="22"/>
        </w:rPr>
      </w:pPr>
      <w:r w:rsidRPr="008A0807">
        <w:rPr>
          <w:caps/>
          <w:sz w:val="22"/>
          <w:szCs w:val="22"/>
        </w:rPr>
        <w:t>6</w:t>
      </w:r>
      <w:r w:rsidR="00DE411F" w:rsidRPr="008A0807">
        <w:rPr>
          <w:caps/>
          <w:sz w:val="22"/>
          <w:szCs w:val="22"/>
        </w:rPr>
        <w:t>.</w:t>
      </w:r>
      <w:r w:rsidR="00075706" w:rsidRPr="008A0807">
        <w:rPr>
          <w:caps/>
          <w:sz w:val="22"/>
          <w:szCs w:val="22"/>
        </w:rPr>
        <w:t xml:space="preserve"> </w:t>
      </w:r>
      <w:r w:rsidR="00DE411F" w:rsidRPr="008A0807">
        <w:rPr>
          <w:caps/>
          <w:sz w:val="22"/>
          <w:szCs w:val="22"/>
        </w:rPr>
        <w:t>Ответс</w:t>
      </w:r>
      <w:r w:rsidRPr="008A0807">
        <w:rPr>
          <w:caps/>
          <w:sz w:val="22"/>
          <w:szCs w:val="22"/>
        </w:rPr>
        <w:t>Т</w:t>
      </w:r>
      <w:r w:rsidR="00075706" w:rsidRPr="008A0807">
        <w:rPr>
          <w:caps/>
          <w:sz w:val="22"/>
          <w:szCs w:val="22"/>
        </w:rPr>
        <w:t>венность сторон</w:t>
      </w:r>
    </w:p>
    <w:p w:rsidR="00DE411F" w:rsidRPr="008A0807" w:rsidRDefault="004263B5" w:rsidP="00216FF7">
      <w:pPr>
        <w:pStyle w:val="1"/>
        <w:numPr>
          <w:ilvl w:val="0"/>
          <w:numId w:val="0"/>
        </w:numPr>
        <w:ind w:left="432" w:hanging="432"/>
        <w:jc w:val="both"/>
        <w:rPr>
          <w:b w:val="0"/>
          <w:sz w:val="22"/>
          <w:szCs w:val="22"/>
        </w:rPr>
      </w:pPr>
      <w:r w:rsidRPr="008A0807">
        <w:rPr>
          <w:b w:val="0"/>
          <w:sz w:val="22"/>
          <w:szCs w:val="22"/>
        </w:rPr>
        <w:t>6</w:t>
      </w:r>
      <w:r w:rsidR="00DE411F" w:rsidRPr="008A0807">
        <w:rPr>
          <w:b w:val="0"/>
          <w:sz w:val="22"/>
          <w:szCs w:val="22"/>
        </w:rPr>
        <w:t xml:space="preserve">.1. Стороны несут ответственность за неисполнение или ненадлежащие исполнение обязательств по настоящему Договору  в соответствии с действующим законодательством.   </w:t>
      </w:r>
    </w:p>
    <w:p w:rsidR="004263B5" w:rsidRPr="008A0807" w:rsidRDefault="004263B5" w:rsidP="00216FF7">
      <w:pPr>
        <w:jc w:val="both"/>
        <w:rPr>
          <w:sz w:val="22"/>
          <w:szCs w:val="22"/>
        </w:rPr>
      </w:pPr>
    </w:p>
    <w:p w:rsidR="00DE411F" w:rsidRPr="008A0807" w:rsidRDefault="00075706" w:rsidP="00216FF7">
      <w:pPr>
        <w:jc w:val="center"/>
        <w:rPr>
          <w:b/>
          <w:sz w:val="22"/>
          <w:szCs w:val="22"/>
        </w:rPr>
      </w:pPr>
      <w:r w:rsidRPr="008A0807">
        <w:rPr>
          <w:b/>
          <w:sz w:val="22"/>
          <w:szCs w:val="22"/>
        </w:rPr>
        <w:t>7.  РЕКВИЗИТЫ И ПОДПИСИ СТОРОН</w:t>
      </w:r>
    </w:p>
    <w:p w:rsidR="00EC6B6B" w:rsidRPr="008A0807" w:rsidRDefault="00EC6B6B" w:rsidP="00216FF7">
      <w:pPr>
        <w:jc w:val="center"/>
        <w:rPr>
          <w:b/>
          <w:sz w:val="22"/>
          <w:szCs w:val="22"/>
        </w:rPr>
      </w:pPr>
    </w:p>
    <w:tbl>
      <w:tblPr>
        <w:tblW w:w="0" w:type="dxa"/>
        <w:tblCellMar>
          <w:left w:w="24" w:type="dxa"/>
          <w:right w:w="0" w:type="dxa"/>
        </w:tblCellMar>
        <w:tblLook w:val="04A0"/>
      </w:tblPr>
      <w:tblGrid>
        <w:gridCol w:w="555"/>
        <w:gridCol w:w="551"/>
        <w:gridCol w:w="547"/>
        <w:gridCol w:w="543"/>
        <w:gridCol w:w="540"/>
        <w:gridCol w:w="537"/>
        <w:gridCol w:w="534"/>
        <w:gridCol w:w="532"/>
        <w:gridCol w:w="530"/>
        <w:gridCol w:w="528"/>
        <w:gridCol w:w="525"/>
        <w:gridCol w:w="518"/>
        <w:gridCol w:w="512"/>
        <w:gridCol w:w="506"/>
        <w:gridCol w:w="501"/>
        <w:gridCol w:w="497"/>
        <w:gridCol w:w="493"/>
        <w:gridCol w:w="490"/>
        <w:gridCol w:w="487"/>
        <w:gridCol w:w="485"/>
        <w:gridCol w:w="79"/>
      </w:tblGrid>
      <w:tr w:rsidR="00A14B96" w:rsidRPr="008A0807" w:rsidTr="00A14B96">
        <w:trPr>
          <w:gridAfter w:val="1"/>
          <w:hidden/>
        </w:trPr>
        <w:tc>
          <w:tcPr>
            <w:tcW w:w="528" w:type="dxa"/>
            <w:vAlign w:val="center"/>
            <w:hideMark/>
          </w:tcPr>
          <w:p w:rsidR="00A14B96" w:rsidRPr="008A0807" w:rsidRDefault="00A14B96" w:rsidP="00A14B96">
            <w:pPr>
              <w:rPr>
                <w:vanish/>
                <w:sz w:val="22"/>
                <w:szCs w:val="22"/>
              </w:rPr>
            </w:pPr>
          </w:p>
        </w:tc>
        <w:tc>
          <w:tcPr>
            <w:tcW w:w="528" w:type="dxa"/>
            <w:vAlign w:val="center"/>
            <w:hideMark/>
          </w:tcPr>
          <w:p w:rsidR="00A14B96" w:rsidRPr="008A0807" w:rsidRDefault="00A14B96" w:rsidP="00A14B96">
            <w:pPr>
              <w:rPr>
                <w:vanish/>
                <w:sz w:val="22"/>
                <w:szCs w:val="22"/>
              </w:rPr>
            </w:pPr>
          </w:p>
        </w:tc>
        <w:tc>
          <w:tcPr>
            <w:tcW w:w="528" w:type="dxa"/>
            <w:vAlign w:val="center"/>
            <w:hideMark/>
          </w:tcPr>
          <w:p w:rsidR="00A14B96" w:rsidRPr="008A0807" w:rsidRDefault="00A14B96" w:rsidP="00A14B96">
            <w:pPr>
              <w:rPr>
                <w:vanish/>
                <w:sz w:val="22"/>
                <w:szCs w:val="22"/>
              </w:rPr>
            </w:pPr>
          </w:p>
        </w:tc>
        <w:tc>
          <w:tcPr>
            <w:tcW w:w="528" w:type="dxa"/>
            <w:vAlign w:val="center"/>
            <w:hideMark/>
          </w:tcPr>
          <w:p w:rsidR="00A14B96" w:rsidRPr="008A0807" w:rsidRDefault="00A14B96" w:rsidP="00A14B96">
            <w:pPr>
              <w:rPr>
                <w:vanish/>
                <w:sz w:val="22"/>
                <w:szCs w:val="22"/>
              </w:rPr>
            </w:pPr>
          </w:p>
        </w:tc>
        <w:tc>
          <w:tcPr>
            <w:tcW w:w="528" w:type="dxa"/>
            <w:vAlign w:val="center"/>
            <w:hideMark/>
          </w:tcPr>
          <w:p w:rsidR="00A14B96" w:rsidRPr="008A0807" w:rsidRDefault="00A14B96" w:rsidP="00A14B96">
            <w:pPr>
              <w:rPr>
                <w:vanish/>
                <w:sz w:val="22"/>
                <w:szCs w:val="22"/>
              </w:rPr>
            </w:pPr>
          </w:p>
        </w:tc>
        <w:tc>
          <w:tcPr>
            <w:tcW w:w="528" w:type="dxa"/>
            <w:vAlign w:val="center"/>
            <w:hideMark/>
          </w:tcPr>
          <w:p w:rsidR="00A14B96" w:rsidRPr="008A0807" w:rsidRDefault="00A14B96" w:rsidP="00A14B96">
            <w:pPr>
              <w:rPr>
                <w:vanish/>
                <w:sz w:val="22"/>
                <w:szCs w:val="22"/>
              </w:rPr>
            </w:pPr>
          </w:p>
        </w:tc>
        <w:tc>
          <w:tcPr>
            <w:tcW w:w="528" w:type="dxa"/>
            <w:vAlign w:val="center"/>
            <w:hideMark/>
          </w:tcPr>
          <w:p w:rsidR="00A14B96" w:rsidRPr="008A0807" w:rsidRDefault="00A14B96" w:rsidP="00A14B96">
            <w:pPr>
              <w:rPr>
                <w:vanish/>
                <w:sz w:val="22"/>
                <w:szCs w:val="22"/>
              </w:rPr>
            </w:pPr>
          </w:p>
        </w:tc>
        <w:tc>
          <w:tcPr>
            <w:tcW w:w="528" w:type="dxa"/>
            <w:vAlign w:val="center"/>
            <w:hideMark/>
          </w:tcPr>
          <w:p w:rsidR="00A14B96" w:rsidRPr="008A0807" w:rsidRDefault="00A14B96" w:rsidP="00A14B96">
            <w:pPr>
              <w:rPr>
                <w:vanish/>
                <w:sz w:val="22"/>
                <w:szCs w:val="22"/>
              </w:rPr>
            </w:pPr>
          </w:p>
        </w:tc>
        <w:tc>
          <w:tcPr>
            <w:tcW w:w="528" w:type="dxa"/>
            <w:vAlign w:val="center"/>
            <w:hideMark/>
          </w:tcPr>
          <w:p w:rsidR="00A14B96" w:rsidRPr="008A0807" w:rsidRDefault="00A14B96" w:rsidP="00A14B96">
            <w:pPr>
              <w:rPr>
                <w:vanish/>
                <w:sz w:val="22"/>
                <w:szCs w:val="22"/>
              </w:rPr>
            </w:pPr>
          </w:p>
        </w:tc>
        <w:tc>
          <w:tcPr>
            <w:tcW w:w="528" w:type="dxa"/>
            <w:vAlign w:val="center"/>
            <w:hideMark/>
          </w:tcPr>
          <w:p w:rsidR="00A14B96" w:rsidRPr="008A0807" w:rsidRDefault="00A14B96" w:rsidP="00A14B96">
            <w:pPr>
              <w:rPr>
                <w:vanish/>
                <w:sz w:val="22"/>
                <w:szCs w:val="22"/>
              </w:rPr>
            </w:pPr>
          </w:p>
        </w:tc>
        <w:tc>
          <w:tcPr>
            <w:tcW w:w="528" w:type="dxa"/>
            <w:vAlign w:val="center"/>
            <w:hideMark/>
          </w:tcPr>
          <w:p w:rsidR="00A14B96" w:rsidRPr="008A0807" w:rsidRDefault="00A14B96" w:rsidP="00A14B96">
            <w:pPr>
              <w:rPr>
                <w:vanish/>
                <w:sz w:val="22"/>
                <w:szCs w:val="22"/>
              </w:rPr>
            </w:pPr>
          </w:p>
        </w:tc>
        <w:tc>
          <w:tcPr>
            <w:tcW w:w="528" w:type="dxa"/>
            <w:vAlign w:val="center"/>
            <w:hideMark/>
          </w:tcPr>
          <w:p w:rsidR="00A14B96" w:rsidRPr="008A0807" w:rsidRDefault="00A14B96" w:rsidP="00A14B96">
            <w:pPr>
              <w:rPr>
                <w:vanish/>
                <w:sz w:val="22"/>
                <w:szCs w:val="22"/>
              </w:rPr>
            </w:pPr>
          </w:p>
        </w:tc>
        <w:tc>
          <w:tcPr>
            <w:tcW w:w="528" w:type="dxa"/>
            <w:vAlign w:val="center"/>
            <w:hideMark/>
          </w:tcPr>
          <w:p w:rsidR="00A14B96" w:rsidRPr="008A0807" w:rsidRDefault="00A14B96" w:rsidP="00A14B96">
            <w:pPr>
              <w:rPr>
                <w:vanish/>
                <w:sz w:val="22"/>
                <w:szCs w:val="22"/>
              </w:rPr>
            </w:pPr>
          </w:p>
        </w:tc>
        <w:tc>
          <w:tcPr>
            <w:tcW w:w="528" w:type="dxa"/>
            <w:vAlign w:val="center"/>
            <w:hideMark/>
          </w:tcPr>
          <w:p w:rsidR="00A14B96" w:rsidRPr="008A0807" w:rsidRDefault="00A14B96" w:rsidP="00A14B96">
            <w:pPr>
              <w:rPr>
                <w:vanish/>
                <w:sz w:val="22"/>
                <w:szCs w:val="22"/>
              </w:rPr>
            </w:pPr>
          </w:p>
        </w:tc>
        <w:tc>
          <w:tcPr>
            <w:tcW w:w="528" w:type="dxa"/>
            <w:vAlign w:val="center"/>
            <w:hideMark/>
          </w:tcPr>
          <w:p w:rsidR="00A14B96" w:rsidRPr="008A0807" w:rsidRDefault="00A14B96" w:rsidP="00A14B96">
            <w:pPr>
              <w:rPr>
                <w:vanish/>
                <w:sz w:val="22"/>
                <w:szCs w:val="22"/>
              </w:rPr>
            </w:pPr>
          </w:p>
        </w:tc>
        <w:tc>
          <w:tcPr>
            <w:tcW w:w="528" w:type="dxa"/>
            <w:vAlign w:val="center"/>
            <w:hideMark/>
          </w:tcPr>
          <w:p w:rsidR="00A14B96" w:rsidRPr="008A0807" w:rsidRDefault="00A14B96" w:rsidP="00A14B96">
            <w:pPr>
              <w:rPr>
                <w:vanish/>
                <w:sz w:val="22"/>
                <w:szCs w:val="22"/>
              </w:rPr>
            </w:pPr>
          </w:p>
        </w:tc>
        <w:tc>
          <w:tcPr>
            <w:tcW w:w="528" w:type="dxa"/>
            <w:vAlign w:val="center"/>
            <w:hideMark/>
          </w:tcPr>
          <w:p w:rsidR="00A14B96" w:rsidRPr="008A0807" w:rsidRDefault="00A14B96" w:rsidP="00A14B96">
            <w:pPr>
              <w:rPr>
                <w:vanish/>
                <w:sz w:val="22"/>
                <w:szCs w:val="22"/>
              </w:rPr>
            </w:pPr>
          </w:p>
        </w:tc>
        <w:tc>
          <w:tcPr>
            <w:tcW w:w="528" w:type="dxa"/>
            <w:vAlign w:val="center"/>
            <w:hideMark/>
          </w:tcPr>
          <w:p w:rsidR="00A14B96" w:rsidRPr="008A0807" w:rsidRDefault="00A14B96" w:rsidP="00A14B96">
            <w:pPr>
              <w:rPr>
                <w:vanish/>
                <w:sz w:val="22"/>
                <w:szCs w:val="22"/>
              </w:rPr>
            </w:pPr>
          </w:p>
        </w:tc>
        <w:tc>
          <w:tcPr>
            <w:tcW w:w="528" w:type="dxa"/>
            <w:vAlign w:val="center"/>
            <w:hideMark/>
          </w:tcPr>
          <w:p w:rsidR="00A14B96" w:rsidRPr="008A0807" w:rsidRDefault="00A14B96" w:rsidP="00A14B96">
            <w:pPr>
              <w:rPr>
                <w:vanish/>
                <w:sz w:val="22"/>
                <w:szCs w:val="22"/>
              </w:rPr>
            </w:pPr>
          </w:p>
        </w:tc>
        <w:tc>
          <w:tcPr>
            <w:tcW w:w="528" w:type="dxa"/>
            <w:vAlign w:val="center"/>
            <w:hideMark/>
          </w:tcPr>
          <w:p w:rsidR="00A14B96" w:rsidRPr="008A0807" w:rsidRDefault="00A14B96" w:rsidP="00A14B96">
            <w:pPr>
              <w:rPr>
                <w:vanish/>
                <w:sz w:val="22"/>
                <w:szCs w:val="22"/>
              </w:rPr>
            </w:pPr>
          </w:p>
        </w:tc>
      </w:tr>
      <w:tr w:rsidR="00A14B96" w:rsidRPr="008A0807" w:rsidTr="00A14B96">
        <w:trPr>
          <w:trHeight w:val="360"/>
        </w:trPr>
        <w:tc>
          <w:tcPr>
            <w:tcW w:w="0" w:type="auto"/>
            <w:gridSpan w:val="10"/>
            <w:vAlign w:val="center"/>
            <w:hideMark/>
          </w:tcPr>
          <w:p w:rsidR="00A14B96" w:rsidRPr="008A0807" w:rsidRDefault="00A14B96" w:rsidP="00A14B96">
            <w:pPr>
              <w:rPr>
                <w:b/>
                <w:bCs/>
                <w:sz w:val="22"/>
                <w:szCs w:val="22"/>
              </w:rPr>
            </w:pPr>
            <w:r w:rsidRPr="008A0807">
              <w:rPr>
                <w:b/>
                <w:bCs/>
                <w:sz w:val="22"/>
                <w:szCs w:val="22"/>
              </w:rPr>
              <w:t>«Исполнитель»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A14B96" w:rsidRPr="008A0807" w:rsidRDefault="00A14B96" w:rsidP="00A14B96">
            <w:pPr>
              <w:rPr>
                <w:b/>
                <w:bCs/>
                <w:sz w:val="22"/>
                <w:szCs w:val="22"/>
              </w:rPr>
            </w:pPr>
            <w:r w:rsidRPr="008A0807">
              <w:rPr>
                <w:b/>
                <w:bCs/>
                <w:sz w:val="22"/>
                <w:szCs w:val="22"/>
              </w:rPr>
              <w:t>«Заказчик»</w:t>
            </w:r>
          </w:p>
        </w:tc>
        <w:tc>
          <w:tcPr>
            <w:tcW w:w="0" w:type="auto"/>
            <w:vAlign w:val="center"/>
            <w:hideMark/>
          </w:tcPr>
          <w:p w:rsidR="00A14B96" w:rsidRPr="008A0807" w:rsidRDefault="00A14B96" w:rsidP="00A14B96">
            <w:pPr>
              <w:rPr>
                <w:sz w:val="22"/>
                <w:szCs w:val="22"/>
              </w:rPr>
            </w:pPr>
          </w:p>
        </w:tc>
      </w:tr>
      <w:tr w:rsidR="00A14B96" w:rsidRPr="008A0807" w:rsidTr="00A14B96">
        <w:trPr>
          <w:trHeight w:val="300"/>
        </w:trPr>
        <w:tc>
          <w:tcPr>
            <w:tcW w:w="0" w:type="auto"/>
            <w:gridSpan w:val="10"/>
            <w:hideMark/>
          </w:tcPr>
          <w:p w:rsidR="00A14B96" w:rsidRPr="008A0807" w:rsidRDefault="00A14B96" w:rsidP="00A14B96">
            <w:pPr>
              <w:rPr>
                <w:b/>
                <w:bCs/>
                <w:sz w:val="22"/>
                <w:szCs w:val="22"/>
              </w:rPr>
            </w:pPr>
            <w:r w:rsidRPr="008A0807">
              <w:rPr>
                <w:b/>
                <w:bCs/>
                <w:sz w:val="22"/>
                <w:szCs w:val="22"/>
              </w:rPr>
              <w:t>НОУ НДПО УЦ "Промышленная безопасность"</w:t>
            </w:r>
          </w:p>
        </w:tc>
        <w:tc>
          <w:tcPr>
            <w:tcW w:w="0" w:type="auto"/>
            <w:gridSpan w:val="10"/>
            <w:hideMark/>
          </w:tcPr>
          <w:p w:rsidR="00A14B96" w:rsidRPr="008A0807" w:rsidRDefault="008A0807" w:rsidP="00994F7C">
            <w:pPr>
              <w:rPr>
                <w:b/>
                <w:bCs/>
                <w:sz w:val="22"/>
                <w:szCs w:val="22"/>
              </w:rPr>
            </w:pPr>
            <w:r w:rsidRPr="008A0807">
              <w:rPr>
                <w:b/>
                <w:bCs/>
                <w:sz w:val="22"/>
                <w:szCs w:val="22"/>
              </w:rPr>
              <w:t>ООО "</w:t>
            </w:r>
            <w:r w:rsidR="00994F7C">
              <w:rPr>
                <w:b/>
                <w:bCs/>
                <w:sz w:val="22"/>
                <w:szCs w:val="22"/>
              </w:rPr>
              <w:t>Название Организации</w:t>
            </w:r>
            <w:r w:rsidRPr="008A0807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14B96" w:rsidRPr="008A0807" w:rsidRDefault="00A14B96" w:rsidP="00A14B96">
            <w:pPr>
              <w:rPr>
                <w:sz w:val="22"/>
                <w:szCs w:val="22"/>
              </w:rPr>
            </w:pPr>
          </w:p>
        </w:tc>
      </w:tr>
      <w:tr w:rsidR="00A14B96" w:rsidRPr="008A0807" w:rsidTr="00A14B96">
        <w:trPr>
          <w:trHeight w:val="540"/>
        </w:trPr>
        <w:tc>
          <w:tcPr>
            <w:tcW w:w="0" w:type="auto"/>
            <w:gridSpan w:val="10"/>
            <w:hideMark/>
          </w:tcPr>
          <w:p w:rsidR="00A14B96" w:rsidRPr="008A0807" w:rsidRDefault="00A14B96" w:rsidP="00A14B96">
            <w:pPr>
              <w:rPr>
                <w:sz w:val="22"/>
                <w:szCs w:val="22"/>
              </w:rPr>
            </w:pPr>
            <w:r w:rsidRPr="008A0807">
              <w:rPr>
                <w:sz w:val="22"/>
                <w:szCs w:val="22"/>
              </w:rPr>
              <w:t>445004, Самарская обл, Тольятти г, Льва Толстого ул, дом № 7</w:t>
            </w:r>
          </w:p>
        </w:tc>
        <w:tc>
          <w:tcPr>
            <w:tcW w:w="0" w:type="auto"/>
            <w:gridSpan w:val="10"/>
            <w:hideMark/>
          </w:tcPr>
          <w:p w:rsidR="008A0807" w:rsidRPr="008A0807" w:rsidRDefault="008A0807" w:rsidP="00A14B96">
            <w:pPr>
              <w:rPr>
                <w:sz w:val="22"/>
                <w:szCs w:val="22"/>
              </w:rPr>
            </w:pPr>
            <w:r w:rsidRPr="008A0807">
              <w:rPr>
                <w:sz w:val="22"/>
                <w:szCs w:val="22"/>
              </w:rPr>
              <w:t>4450</w:t>
            </w:r>
            <w:r w:rsidR="00994F7C">
              <w:rPr>
                <w:sz w:val="22"/>
                <w:szCs w:val="22"/>
              </w:rPr>
              <w:t>__</w:t>
            </w:r>
            <w:r w:rsidR="00C8191B" w:rsidRPr="00C8191B">
              <w:rPr>
                <w:sz w:val="22"/>
                <w:szCs w:val="22"/>
              </w:rPr>
              <w:t>__</w:t>
            </w:r>
            <w:r w:rsidRPr="008A0807">
              <w:rPr>
                <w:sz w:val="22"/>
                <w:szCs w:val="22"/>
              </w:rPr>
              <w:t xml:space="preserve">, Самарская обл, Тольятти г, </w:t>
            </w:r>
            <w:r w:rsidR="00994F7C">
              <w:rPr>
                <w:sz w:val="22"/>
                <w:szCs w:val="22"/>
              </w:rPr>
              <w:t>ул._______</w:t>
            </w:r>
            <w:r w:rsidRPr="008A0807">
              <w:rPr>
                <w:sz w:val="22"/>
                <w:szCs w:val="22"/>
              </w:rPr>
              <w:t xml:space="preserve">, </w:t>
            </w:r>
          </w:p>
          <w:p w:rsidR="00A14B96" w:rsidRPr="00C8191B" w:rsidRDefault="008A0807" w:rsidP="00994F7C">
            <w:pPr>
              <w:rPr>
                <w:sz w:val="22"/>
                <w:szCs w:val="22"/>
                <w:lang w:val="en-US"/>
              </w:rPr>
            </w:pPr>
            <w:r w:rsidRPr="008A0807">
              <w:rPr>
                <w:sz w:val="22"/>
                <w:szCs w:val="22"/>
              </w:rPr>
              <w:t xml:space="preserve">дом № </w:t>
            </w:r>
            <w:r w:rsidR="00994F7C">
              <w:rPr>
                <w:sz w:val="22"/>
                <w:szCs w:val="22"/>
              </w:rPr>
              <w:t>___</w:t>
            </w:r>
            <w:r w:rsidR="00C8191B">
              <w:rPr>
                <w:sz w:val="22"/>
                <w:szCs w:val="22"/>
                <w:lang w:val="en-US"/>
              </w:rPr>
              <w:t>_</w:t>
            </w:r>
            <w:r w:rsidRPr="008A0807">
              <w:rPr>
                <w:sz w:val="22"/>
                <w:szCs w:val="22"/>
              </w:rPr>
              <w:t xml:space="preserve">, строение </w:t>
            </w:r>
            <w:r w:rsidR="00994F7C">
              <w:rPr>
                <w:sz w:val="22"/>
                <w:szCs w:val="22"/>
              </w:rPr>
              <w:t>__</w:t>
            </w:r>
            <w:r w:rsidR="00C8191B">
              <w:rPr>
                <w:sz w:val="22"/>
                <w:szCs w:val="22"/>
                <w:lang w:val="en-US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:rsidR="00A14B96" w:rsidRPr="008A0807" w:rsidRDefault="00A14B96" w:rsidP="00A14B96">
            <w:pPr>
              <w:rPr>
                <w:sz w:val="22"/>
                <w:szCs w:val="22"/>
              </w:rPr>
            </w:pPr>
          </w:p>
        </w:tc>
      </w:tr>
      <w:tr w:rsidR="00A14B96" w:rsidRPr="008A0807" w:rsidTr="00A14B96">
        <w:trPr>
          <w:trHeight w:val="300"/>
        </w:trPr>
        <w:tc>
          <w:tcPr>
            <w:tcW w:w="0" w:type="auto"/>
            <w:gridSpan w:val="10"/>
            <w:hideMark/>
          </w:tcPr>
          <w:p w:rsidR="00A14B96" w:rsidRPr="008A0807" w:rsidRDefault="00A14B96" w:rsidP="00A14B96">
            <w:pPr>
              <w:rPr>
                <w:b/>
                <w:bCs/>
                <w:sz w:val="22"/>
                <w:szCs w:val="22"/>
              </w:rPr>
            </w:pPr>
            <w:r w:rsidRPr="008A0807">
              <w:rPr>
                <w:b/>
                <w:bCs/>
                <w:sz w:val="22"/>
                <w:szCs w:val="22"/>
              </w:rPr>
              <w:t>тел.: (8482) 31-91-20</w:t>
            </w:r>
          </w:p>
        </w:tc>
        <w:tc>
          <w:tcPr>
            <w:tcW w:w="0" w:type="auto"/>
            <w:gridSpan w:val="10"/>
            <w:hideMark/>
          </w:tcPr>
          <w:p w:rsidR="00A14B96" w:rsidRPr="008A0807" w:rsidRDefault="008A0807" w:rsidP="00994F7C">
            <w:pPr>
              <w:rPr>
                <w:b/>
                <w:bCs/>
                <w:sz w:val="22"/>
                <w:szCs w:val="22"/>
              </w:rPr>
            </w:pPr>
            <w:r w:rsidRPr="008A0807">
              <w:rPr>
                <w:b/>
                <w:bCs/>
                <w:sz w:val="22"/>
                <w:szCs w:val="22"/>
              </w:rPr>
              <w:t xml:space="preserve">тел.: </w:t>
            </w:r>
            <w:r w:rsidR="00994F7C">
              <w:rPr>
                <w:b/>
                <w:bCs/>
                <w:sz w:val="22"/>
                <w:szCs w:val="22"/>
              </w:rPr>
              <w:t>__</w:t>
            </w:r>
            <w:r w:rsidR="00C8191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8A0807">
              <w:rPr>
                <w:b/>
                <w:bCs/>
                <w:sz w:val="22"/>
                <w:szCs w:val="22"/>
              </w:rPr>
              <w:t>-</w:t>
            </w:r>
            <w:r w:rsidR="00C8191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994F7C">
              <w:rPr>
                <w:b/>
                <w:bCs/>
                <w:sz w:val="22"/>
                <w:szCs w:val="22"/>
              </w:rPr>
              <w:t>__</w:t>
            </w:r>
            <w:r w:rsidR="00C8191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8A0807">
              <w:rPr>
                <w:b/>
                <w:bCs/>
                <w:sz w:val="22"/>
                <w:szCs w:val="22"/>
              </w:rPr>
              <w:t>-</w:t>
            </w:r>
            <w:r w:rsidR="00C8191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994F7C">
              <w:rPr>
                <w:b/>
                <w:bCs/>
                <w:sz w:val="22"/>
                <w:szCs w:val="22"/>
              </w:rPr>
              <w:t>__</w:t>
            </w:r>
            <w:r w:rsidRPr="008A0807">
              <w:rPr>
                <w:b/>
                <w:bCs/>
                <w:sz w:val="22"/>
                <w:szCs w:val="22"/>
              </w:rPr>
              <w:t xml:space="preserve">, факс </w:t>
            </w:r>
            <w:r w:rsidR="00994F7C">
              <w:rPr>
                <w:b/>
                <w:bCs/>
                <w:sz w:val="22"/>
                <w:szCs w:val="22"/>
              </w:rPr>
              <w:t>__</w:t>
            </w:r>
            <w:r w:rsidR="00C8191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8A0807">
              <w:rPr>
                <w:b/>
                <w:bCs/>
                <w:sz w:val="22"/>
                <w:szCs w:val="22"/>
              </w:rPr>
              <w:t>-</w:t>
            </w:r>
            <w:r w:rsidR="00C8191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994F7C">
              <w:rPr>
                <w:b/>
                <w:bCs/>
                <w:sz w:val="22"/>
                <w:szCs w:val="22"/>
              </w:rPr>
              <w:t>__</w:t>
            </w:r>
            <w:r w:rsidR="00C8191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8A0807">
              <w:rPr>
                <w:b/>
                <w:bCs/>
                <w:sz w:val="22"/>
                <w:szCs w:val="22"/>
              </w:rPr>
              <w:t>-</w:t>
            </w:r>
            <w:r w:rsidR="00C8191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994F7C">
              <w:rPr>
                <w:b/>
                <w:bCs/>
                <w:sz w:val="22"/>
                <w:szCs w:val="22"/>
              </w:rPr>
              <w:t>__</w:t>
            </w:r>
          </w:p>
        </w:tc>
        <w:tc>
          <w:tcPr>
            <w:tcW w:w="0" w:type="auto"/>
            <w:vAlign w:val="center"/>
            <w:hideMark/>
          </w:tcPr>
          <w:p w:rsidR="00A14B96" w:rsidRPr="008A0807" w:rsidRDefault="00A14B96" w:rsidP="00A14B9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14B96" w:rsidRPr="008A0807" w:rsidTr="00A14B96">
        <w:trPr>
          <w:trHeight w:val="300"/>
        </w:trPr>
        <w:tc>
          <w:tcPr>
            <w:tcW w:w="0" w:type="auto"/>
            <w:gridSpan w:val="10"/>
            <w:hideMark/>
          </w:tcPr>
          <w:p w:rsidR="00A14B96" w:rsidRPr="008A0807" w:rsidRDefault="00A14B96" w:rsidP="00A14B96">
            <w:pPr>
              <w:rPr>
                <w:b/>
                <w:bCs/>
                <w:sz w:val="22"/>
                <w:szCs w:val="22"/>
              </w:rPr>
            </w:pPr>
            <w:r w:rsidRPr="008A0807">
              <w:rPr>
                <w:b/>
                <w:bCs/>
                <w:sz w:val="22"/>
                <w:szCs w:val="22"/>
              </w:rPr>
              <w:t>ИНН 6323075685, КПП 632401001</w:t>
            </w:r>
          </w:p>
        </w:tc>
        <w:tc>
          <w:tcPr>
            <w:tcW w:w="0" w:type="auto"/>
            <w:gridSpan w:val="10"/>
            <w:hideMark/>
          </w:tcPr>
          <w:p w:rsidR="00A14B96" w:rsidRPr="00C8191B" w:rsidRDefault="008A0807" w:rsidP="00994F7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0807">
              <w:rPr>
                <w:b/>
                <w:bCs/>
                <w:sz w:val="22"/>
                <w:szCs w:val="22"/>
              </w:rPr>
              <w:t xml:space="preserve">ИНН </w:t>
            </w:r>
            <w:r w:rsidR="00994F7C">
              <w:rPr>
                <w:b/>
                <w:bCs/>
                <w:sz w:val="22"/>
                <w:szCs w:val="22"/>
              </w:rPr>
              <w:t>__________</w:t>
            </w:r>
            <w:r w:rsidR="00C8191B">
              <w:rPr>
                <w:b/>
                <w:bCs/>
                <w:sz w:val="22"/>
                <w:szCs w:val="22"/>
                <w:lang w:val="en-US"/>
              </w:rPr>
              <w:t>___</w:t>
            </w:r>
            <w:r w:rsidRPr="008A0807">
              <w:rPr>
                <w:b/>
                <w:bCs/>
                <w:sz w:val="22"/>
                <w:szCs w:val="22"/>
              </w:rPr>
              <w:t xml:space="preserve">, КПП </w:t>
            </w:r>
            <w:r w:rsidR="00994F7C">
              <w:rPr>
                <w:b/>
                <w:bCs/>
                <w:sz w:val="22"/>
                <w:szCs w:val="22"/>
              </w:rPr>
              <w:t>_________</w:t>
            </w:r>
            <w:r w:rsidR="00C8191B">
              <w:rPr>
                <w:b/>
                <w:bCs/>
                <w:sz w:val="22"/>
                <w:szCs w:val="22"/>
                <w:lang w:val="en-US"/>
              </w:rPr>
              <w:t>____</w:t>
            </w:r>
          </w:p>
        </w:tc>
        <w:tc>
          <w:tcPr>
            <w:tcW w:w="0" w:type="auto"/>
            <w:vAlign w:val="center"/>
            <w:hideMark/>
          </w:tcPr>
          <w:p w:rsidR="00A14B96" w:rsidRPr="008A0807" w:rsidRDefault="00A14B96" w:rsidP="00A14B9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14B96" w:rsidRPr="008A0807" w:rsidTr="00A14B96">
        <w:trPr>
          <w:trHeight w:val="300"/>
        </w:trPr>
        <w:tc>
          <w:tcPr>
            <w:tcW w:w="0" w:type="auto"/>
            <w:gridSpan w:val="10"/>
            <w:hideMark/>
          </w:tcPr>
          <w:p w:rsidR="00A14B96" w:rsidRPr="008A0807" w:rsidRDefault="00A14B96" w:rsidP="00A14B96">
            <w:pPr>
              <w:rPr>
                <w:b/>
                <w:bCs/>
                <w:sz w:val="22"/>
                <w:szCs w:val="22"/>
              </w:rPr>
            </w:pPr>
            <w:r w:rsidRPr="008A0807">
              <w:rPr>
                <w:b/>
                <w:bCs/>
                <w:sz w:val="22"/>
                <w:szCs w:val="22"/>
              </w:rPr>
              <w:t>р/с 40702810410190006143</w:t>
            </w:r>
          </w:p>
        </w:tc>
        <w:tc>
          <w:tcPr>
            <w:tcW w:w="0" w:type="auto"/>
            <w:gridSpan w:val="10"/>
            <w:hideMark/>
          </w:tcPr>
          <w:p w:rsidR="00A14B96" w:rsidRPr="00C8191B" w:rsidRDefault="008A0807" w:rsidP="00994F7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0807">
              <w:rPr>
                <w:b/>
                <w:bCs/>
                <w:sz w:val="22"/>
                <w:szCs w:val="22"/>
              </w:rPr>
              <w:t xml:space="preserve">р/с </w:t>
            </w:r>
            <w:r w:rsidR="00994F7C">
              <w:rPr>
                <w:b/>
                <w:bCs/>
                <w:sz w:val="22"/>
                <w:szCs w:val="22"/>
              </w:rPr>
              <w:t>____________________</w:t>
            </w:r>
            <w:r w:rsidR="00C8191B">
              <w:rPr>
                <w:b/>
                <w:bCs/>
                <w:sz w:val="22"/>
                <w:szCs w:val="22"/>
                <w:lang w:val="en-US"/>
              </w:rPr>
              <w:t>______________</w:t>
            </w:r>
          </w:p>
        </w:tc>
        <w:tc>
          <w:tcPr>
            <w:tcW w:w="0" w:type="auto"/>
            <w:vAlign w:val="center"/>
            <w:hideMark/>
          </w:tcPr>
          <w:p w:rsidR="00A14B96" w:rsidRPr="008A0807" w:rsidRDefault="00A14B96" w:rsidP="00A14B9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14B96" w:rsidRPr="008A0807" w:rsidTr="00A14B96">
        <w:trPr>
          <w:trHeight w:val="540"/>
        </w:trPr>
        <w:tc>
          <w:tcPr>
            <w:tcW w:w="0" w:type="auto"/>
            <w:gridSpan w:val="10"/>
            <w:hideMark/>
          </w:tcPr>
          <w:p w:rsidR="00994F7C" w:rsidRDefault="00A14B96" w:rsidP="00A14B96">
            <w:pPr>
              <w:rPr>
                <w:b/>
                <w:bCs/>
                <w:sz w:val="22"/>
                <w:szCs w:val="22"/>
              </w:rPr>
            </w:pPr>
            <w:r w:rsidRPr="008A0807">
              <w:rPr>
                <w:b/>
                <w:bCs/>
                <w:sz w:val="22"/>
                <w:szCs w:val="22"/>
              </w:rPr>
              <w:t>в банке ФИЛИАЛ № 6318 ВТБ 24 (ЗАО)</w:t>
            </w:r>
          </w:p>
          <w:p w:rsidR="00A14B96" w:rsidRPr="008A0807" w:rsidRDefault="00A14B96" w:rsidP="00A14B96">
            <w:pPr>
              <w:rPr>
                <w:b/>
                <w:bCs/>
                <w:sz w:val="22"/>
                <w:szCs w:val="22"/>
              </w:rPr>
            </w:pPr>
            <w:r w:rsidRPr="008A0807">
              <w:rPr>
                <w:b/>
                <w:bCs/>
                <w:sz w:val="22"/>
                <w:szCs w:val="22"/>
              </w:rPr>
              <w:t xml:space="preserve"> Г. САМАРА</w:t>
            </w:r>
          </w:p>
        </w:tc>
        <w:tc>
          <w:tcPr>
            <w:tcW w:w="0" w:type="auto"/>
            <w:gridSpan w:val="10"/>
            <w:hideMark/>
          </w:tcPr>
          <w:p w:rsidR="00A14B96" w:rsidRPr="008A0807" w:rsidRDefault="008A0807" w:rsidP="00C8191B">
            <w:pPr>
              <w:rPr>
                <w:b/>
                <w:bCs/>
                <w:sz w:val="22"/>
                <w:szCs w:val="22"/>
              </w:rPr>
            </w:pPr>
            <w:r w:rsidRPr="008A0807">
              <w:rPr>
                <w:b/>
                <w:bCs/>
                <w:sz w:val="22"/>
                <w:szCs w:val="22"/>
              </w:rPr>
              <w:t xml:space="preserve">в банке </w:t>
            </w:r>
            <w:r w:rsidR="00994F7C">
              <w:rPr>
                <w:b/>
                <w:bCs/>
                <w:sz w:val="22"/>
                <w:szCs w:val="22"/>
              </w:rPr>
              <w:t>____</w:t>
            </w:r>
            <w:r w:rsidRPr="008A0807">
              <w:rPr>
                <w:b/>
                <w:bCs/>
                <w:sz w:val="22"/>
                <w:szCs w:val="22"/>
              </w:rPr>
              <w:t xml:space="preserve"> "</w:t>
            </w:r>
            <w:r w:rsidR="00C8191B">
              <w:rPr>
                <w:b/>
                <w:bCs/>
                <w:sz w:val="22"/>
                <w:szCs w:val="22"/>
              </w:rPr>
              <w:t>_________________</w:t>
            </w:r>
            <w:r w:rsidRPr="008A0807">
              <w:rPr>
                <w:b/>
                <w:bCs/>
                <w:sz w:val="22"/>
                <w:szCs w:val="22"/>
              </w:rPr>
              <w:t xml:space="preserve">" </w:t>
            </w:r>
            <w:r w:rsidR="00C8191B">
              <w:rPr>
                <w:b/>
                <w:bCs/>
                <w:sz w:val="22"/>
                <w:szCs w:val="22"/>
              </w:rPr>
              <w:t>г</w:t>
            </w:r>
            <w:r w:rsidRPr="008A0807">
              <w:rPr>
                <w:b/>
                <w:bCs/>
                <w:sz w:val="22"/>
                <w:szCs w:val="22"/>
              </w:rPr>
              <w:t xml:space="preserve">. </w:t>
            </w:r>
            <w:r w:rsidR="00994F7C">
              <w:rPr>
                <w:b/>
                <w:bCs/>
                <w:sz w:val="22"/>
                <w:szCs w:val="22"/>
              </w:rPr>
              <w:t>______</w:t>
            </w:r>
            <w:r w:rsidR="00C8191B">
              <w:rPr>
                <w:b/>
                <w:bCs/>
                <w:sz w:val="22"/>
                <w:szCs w:val="22"/>
              </w:rPr>
              <w:t>____</w:t>
            </w:r>
          </w:p>
        </w:tc>
        <w:tc>
          <w:tcPr>
            <w:tcW w:w="0" w:type="auto"/>
            <w:vAlign w:val="center"/>
            <w:hideMark/>
          </w:tcPr>
          <w:p w:rsidR="00A14B96" w:rsidRPr="008A0807" w:rsidRDefault="00A14B96" w:rsidP="00A14B9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14B96" w:rsidRPr="008A0807" w:rsidTr="00A14B96">
        <w:trPr>
          <w:trHeight w:val="300"/>
        </w:trPr>
        <w:tc>
          <w:tcPr>
            <w:tcW w:w="0" w:type="auto"/>
            <w:gridSpan w:val="10"/>
            <w:hideMark/>
          </w:tcPr>
          <w:p w:rsidR="00A14B96" w:rsidRPr="008A0807" w:rsidRDefault="00A14B96" w:rsidP="00A14B96">
            <w:pPr>
              <w:rPr>
                <w:sz w:val="22"/>
                <w:szCs w:val="22"/>
              </w:rPr>
            </w:pPr>
            <w:r w:rsidRPr="008A0807">
              <w:rPr>
                <w:sz w:val="22"/>
                <w:szCs w:val="22"/>
              </w:rPr>
              <w:t>БИК 043602955, к/с 30101810700000000955</w:t>
            </w:r>
          </w:p>
        </w:tc>
        <w:tc>
          <w:tcPr>
            <w:tcW w:w="0" w:type="auto"/>
            <w:gridSpan w:val="10"/>
            <w:hideMark/>
          </w:tcPr>
          <w:p w:rsidR="00A14B96" w:rsidRPr="008A0807" w:rsidRDefault="008A0807" w:rsidP="00994F7C">
            <w:pPr>
              <w:rPr>
                <w:sz w:val="22"/>
                <w:szCs w:val="22"/>
              </w:rPr>
            </w:pPr>
            <w:r w:rsidRPr="008A0807">
              <w:rPr>
                <w:sz w:val="22"/>
                <w:szCs w:val="22"/>
              </w:rPr>
              <w:t xml:space="preserve">БИК </w:t>
            </w:r>
            <w:r w:rsidR="00994F7C">
              <w:rPr>
                <w:sz w:val="22"/>
                <w:szCs w:val="22"/>
              </w:rPr>
              <w:t>______________</w:t>
            </w:r>
            <w:r w:rsidRPr="008A0807">
              <w:rPr>
                <w:sz w:val="22"/>
                <w:szCs w:val="22"/>
              </w:rPr>
              <w:t xml:space="preserve">, к/с </w:t>
            </w:r>
            <w:r w:rsidR="00994F7C">
              <w:rPr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vAlign w:val="center"/>
            <w:hideMark/>
          </w:tcPr>
          <w:p w:rsidR="00A14B96" w:rsidRPr="008A0807" w:rsidRDefault="00A14B96" w:rsidP="00A14B96">
            <w:pPr>
              <w:rPr>
                <w:sz w:val="22"/>
                <w:szCs w:val="22"/>
              </w:rPr>
            </w:pPr>
          </w:p>
        </w:tc>
      </w:tr>
      <w:tr w:rsidR="00A14B96" w:rsidRPr="008A0807" w:rsidTr="00A14B96">
        <w:trPr>
          <w:trHeight w:val="300"/>
        </w:trPr>
        <w:tc>
          <w:tcPr>
            <w:tcW w:w="0" w:type="auto"/>
            <w:gridSpan w:val="10"/>
            <w:vAlign w:val="center"/>
            <w:hideMark/>
          </w:tcPr>
          <w:p w:rsidR="00A14B96" w:rsidRPr="008A0807" w:rsidRDefault="00A14B96" w:rsidP="00A14B9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10"/>
            <w:vAlign w:val="center"/>
            <w:hideMark/>
          </w:tcPr>
          <w:p w:rsidR="00A14B96" w:rsidRPr="008A0807" w:rsidRDefault="00A14B96" w:rsidP="00A14B9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A14B96" w:rsidRPr="008A0807" w:rsidRDefault="00A14B96" w:rsidP="00A14B96">
            <w:pPr>
              <w:rPr>
                <w:sz w:val="22"/>
                <w:szCs w:val="22"/>
              </w:rPr>
            </w:pPr>
            <w:r w:rsidRPr="008A0807">
              <w:rPr>
                <w:sz w:val="22"/>
                <w:szCs w:val="22"/>
              </w:rPr>
              <w:t> </w:t>
            </w:r>
          </w:p>
        </w:tc>
      </w:tr>
      <w:tr w:rsidR="00A14B96" w:rsidRPr="008A0807" w:rsidTr="00A14B96">
        <w:trPr>
          <w:trHeight w:val="300"/>
        </w:trPr>
        <w:tc>
          <w:tcPr>
            <w:tcW w:w="0" w:type="auto"/>
            <w:gridSpan w:val="10"/>
            <w:vAlign w:val="center"/>
            <w:hideMark/>
          </w:tcPr>
          <w:p w:rsidR="00A14B96" w:rsidRPr="008A0807" w:rsidRDefault="00081118" w:rsidP="00A14B96">
            <w:pPr>
              <w:rPr>
                <w:b/>
                <w:bCs/>
                <w:sz w:val="22"/>
                <w:szCs w:val="22"/>
              </w:rPr>
            </w:pPr>
            <w:r w:rsidRPr="008A0807">
              <w:rPr>
                <w:b/>
                <w:bCs/>
                <w:sz w:val="22"/>
                <w:szCs w:val="22"/>
              </w:rPr>
              <w:t>Д</w:t>
            </w:r>
            <w:r w:rsidR="00A14B96" w:rsidRPr="008A0807">
              <w:rPr>
                <w:b/>
                <w:bCs/>
                <w:sz w:val="22"/>
                <w:szCs w:val="22"/>
              </w:rPr>
              <w:t>иректор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A14B96" w:rsidRPr="008A0807" w:rsidRDefault="008A0807" w:rsidP="00A14B96">
            <w:pPr>
              <w:rPr>
                <w:b/>
                <w:bCs/>
                <w:sz w:val="22"/>
                <w:szCs w:val="22"/>
              </w:rPr>
            </w:pPr>
            <w:r w:rsidRPr="008A0807">
              <w:rPr>
                <w:b/>
                <w:bCs/>
                <w:sz w:val="22"/>
                <w:szCs w:val="22"/>
              </w:rPr>
              <w:t>Генеральный директор</w:t>
            </w:r>
          </w:p>
        </w:tc>
        <w:tc>
          <w:tcPr>
            <w:tcW w:w="0" w:type="auto"/>
            <w:vAlign w:val="center"/>
            <w:hideMark/>
          </w:tcPr>
          <w:p w:rsidR="00A14B96" w:rsidRPr="008A0807" w:rsidRDefault="00A14B96" w:rsidP="00A14B96">
            <w:pPr>
              <w:rPr>
                <w:sz w:val="22"/>
                <w:szCs w:val="22"/>
              </w:rPr>
            </w:pPr>
          </w:p>
        </w:tc>
      </w:tr>
      <w:tr w:rsidR="00A14B96" w:rsidRPr="008A0807" w:rsidTr="00A14B96">
        <w:trPr>
          <w:trHeight w:val="640"/>
        </w:trPr>
        <w:tc>
          <w:tcPr>
            <w:tcW w:w="0" w:type="auto"/>
            <w:gridSpan w:val="10"/>
            <w:vAlign w:val="center"/>
            <w:hideMark/>
          </w:tcPr>
          <w:p w:rsidR="00A14B96" w:rsidRPr="008A0807" w:rsidRDefault="00A14B96" w:rsidP="00081118">
            <w:pPr>
              <w:rPr>
                <w:b/>
                <w:bCs/>
                <w:sz w:val="22"/>
                <w:szCs w:val="22"/>
              </w:rPr>
            </w:pPr>
            <w:r w:rsidRPr="008A0807">
              <w:rPr>
                <w:b/>
                <w:bCs/>
                <w:sz w:val="22"/>
                <w:szCs w:val="22"/>
              </w:rPr>
              <w:t>___________________/</w:t>
            </w:r>
            <w:r w:rsidR="00081118" w:rsidRPr="008A0807">
              <w:rPr>
                <w:b/>
                <w:bCs/>
                <w:sz w:val="22"/>
                <w:szCs w:val="22"/>
              </w:rPr>
              <w:t>Чабан А.В</w:t>
            </w:r>
            <w:r w:rsidRPr="008A0807">
              <w:rPr>
                <w:b/>
                <w:bCs/>
                <w:sz w:val="22"/>
                <w:szCs w:val="22"/>
              </w:rPr>
              <w:t>./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A14B96" w:rsidRPr="008A0807" w:rsidRDefault="008A0807" w:rsidP="00994F7C">
            <w:pPr>
              <w:rPr>
                <w:b/>
                <w:bCs/>
                <w:sz w:val="22"/>
                <w:szCs w:val="22"/>
              </w:rPr>
            </w:pPr>
            <w:r w:rsidRPr="008A0807">
              <w:rPr>
                <w:sz w:val="22"/>
                <w:szCs w:val="22"/>
              </w:rPr>
              <w:t xml:space="preserve"> </w:t>
            </w:r>
            <w:r w:rsidRPr="008A0807">
              <w:rPr>
                <w:b/>
                <w:bCs/>
                <w:sz w:val="22"/>
                <w:szCs w:val="22"/>
              </w:rPr>
              <w:t>________________/</w:t>
            </w:r>
            <w:r w:rsidR="00994F7C">
              <w:rPr>
                <w:b/>
                <w:bCs/>
                <w:sz w:val="22"/>
                <w:szCs w:val="22"/>
              </w:rPr>
              <w:t>___________</w:t>
            </w:r>
            <w:r w:rsidRPr="008A0807">
              <w:rPr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A14B96" w:rsidRPr="008A0807" w:rsidRDefault="00A14B96" w:rsidP="00A14B96">
            <w:pPr>
              <w:rPr>
                <w:sz w:val="22"/>
                <w:szCs w:val="22"/>
              </w:rPr>
            </w:pPr>
          </w:p>
        </w:tc>
      </w:tr>
      <w:tr w:rsidR="00A14B96" w:rsidRPr="008A0807" w:rsidTr="00A14B96">
        <w:tc>
          <w:tcPr>
            <w:tcW w:w="0" w:type="auto"/>
            <w:gridSpan w:val="10"/>
            <w:vAlign w:val="center"/>
            <w:hideMark/>
          </w:tcPr>
          <w:p w:rsidR="00A14B96" w:rsidRPr="008A0807" w:rsidRDefault="00A14B96" w:rsidP="00A14B96">
            <w:pPr>
              <w:spacing w:line="0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10"/>
            <w:vAlign w:val="center"/>
            <w:hideMark/>
          </w:tcPr>
          <w:p w:rsidR="00A14B96" w:rsidRPr="008A0807" w:rsidRDefault="00A14B96" w:rsidP="00A14B96">
            <w:pPr>
              <w:spacing w:line="0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A14B96" w:rsidRPr="008A0807" w:rsidRDefault="00A14B96" w:rsidP="00A14B96">
            <w:pPr>
              <w:rPr>
                <w:sz w:val="22"/>
                <w:szCs w:val="22"/>
              </w:rPr>
            </w:pPr>
          </w:p>
        </w:tc>
      </w:tr>
      <w:tr w:rsidR="00A14B96" w:rsidRPr="008A0807" w:rsidTr="00A14B96">
        <w:trPr>
          <w:trHeight w:val="300"/>
        </w:trPr>
        <w:tc>
          <w:tcPr>
            <w:tcW w:w="0" w:type="auto"/>
            <w:gridSpan w:val="10"/>
            <w:vAlign w:val="center"/>
            <w:hideMark/>
          </w:tcPr>
          <w:p w:rsidR="00A14B96" w:rsidRPr="008A0807" w:rsidRDefault="00A14B96" w:rsidP="00A14B96">
            <w:pPr>
              <w:rPr>
                <w:b/>
                <w:bCs/>
                <w:sz w:val="22"/>
                <w:szCs w:val="22"/>
              </w:rPr>
            </w:pPr>
            <w:r w:rsidRPr="008A0807">
              <w:rPr>
                <w:b/>
                <w:bCs/>
                <w:sz w:val="22"/>
                <w:szCs w:val="22"/>
              </w:rPr>
              <w:t>М.П.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A14B96" w:rsidRPr="008A0807" w:rsidRDefault="00A14B96" w:rsidP="00A14B96">
            <w:pPr>
              <w:rPr>
                <w:b/>
                <w:bCs/>
                <w:sz w:val="22"/>
                <w:szCs w:val="22"/>
              </w:rPr>
            </w:pPr>
            <w:r w:rsidRPr="008A0807">
              <w:rPr>
                <w:b/>
                <w:bCs/>
                <w:sz w:val="22"/>
                <w:szCs w:val="22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A14B96" w:rsidRPr="008A0807" w:rsidRDefault="00A14B96" w:rsidP="00A14B96">
            <w:pPr>
              <w:rPr>
                <w:sz w:val="22"/>
                <w:szCs w:val="22"/>
              </w:rPr>
            </w:pPr>
          </w:p>
        </w:tc>
      </w:tr>
    </w:tbl>
    <w:p w:rsidR="00403425" w:rsidRPr="008A0807" w:rsidRDefault="00403425" w:rsidP="00216FF7">
      <w:pPr>
        <w:jc w:val="both"/>
        <w:rPr>
          <w:sz w:val="22"/>
          <w:szCs w:val="22"/>
        </w:rPr>
      </w:pPr>
    </w:p>
    <w:sectPr w:rsidR="00403425" w:rsidRPr="008A0807" w:rsidSect="00994F7C">
      <w:footerReference w:type="even" r:id="rId7"/>
      <w:footerReference w:type="default" r:id="rId8"/>
      <w:pgSz w:w="11906" w:h="16838" w:code="9"/>
      <w:pgMar w:top="426" w:right="720" w:bottom="426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D6C" w:rsidRDefault="00851D6C">
      <w:r>
        <w:separator/>
      </w:r>
    </w:p>
  </w:endnote>
  <w:endnote w:type="continuationSeparator" w:id="1">
    <w:p w:rsidR="00851D6C" w:rsidRDefault="00851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FF7" w:rsidRDefault="00216F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16FF7" w:rsidRDefault="00216FF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FF7" w:rsidRDefault="00216F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4F52">
      <w:rPr>
        <w:rStyle w:val="a5"/>
        <w:noProof/>
      </w:rPr>
      <w:t>1</w:t>
    </w:r>
    <w:r>
      <w:rPr>
        <w:rStyle w:val="a5"/>
      </w:rPr>
      <w:fldChar w:fldCharType="end"/>
    </w:r>
  </w:p>
  <w:p w:rsidR="00216FF7" w:rsidRDefault="00216F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D6C" w:rsidRDefault="00851D6C">
      <w:r>
        <w:separator/>
      </w:r>
    </w:p>
  </w:footnote>
  <w:footnote w:type="continuationSeparator" w:id="1">
    <w:p w:rsidR="00851D6C" w:rsidRDefault="00851D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2356"/>
    <w:multiLevelType w:val="multilevel"/>
    <w:tmpl w:val="634A6FFE"/>
    <w:lvl w:ilvl="0">
      <w:start w:val="1"/>
      <w:numFmt w:val="none"/>
      <w:pStyle w:val="1"/>
      <w:lvlText w:val="1.1."/>
      <w:lvlJc w:val="left"/>
      <w:pPr>
        <w:tabs>
          <w:tab w:val="num" w:pos="432"/>
        </w:tabs>
        <w:ind w:left="432" w:hanging="432"/>
      </w:pPr>
      <w:rPr>
        <w:b w:val="0"/>
        <w:i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7D20AB"/>
    <w:multiLevelType w:val="multilevel"/>
    <w:tmpl w:val="FDB22DAA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6BB2A7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9A97A63"/>
    <w:multiLevelType w:val="multilevel"/>
    <w:tmpl w:val="FB66199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2AB6442C"/>
    <w:multiLevelType w:val="singleLevel"/>
    <w:tmpl w:val="434650D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D0B0F67"/>
    <w:multiLevelType w:val="multilevel"/>
    <w:tmpl w:val="398E63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F876F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B606801"/>
    <w:multiLevelType w:val="multilevel"/>
    <w:tmpl w:val="606A1C5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50A50494"/>
    <w:multiLevelType w:val="multilevel"/>
    <w:tmpl w:val="45D0A7FE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62F75708"/>
    <w:multiLevelType w:val="hybridMultilevel"/>
    <w:tmpl w:val="81B456F4"/>
    <w:lvl w:ilvl="0" w:tplc="1DE64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7234C3"/>
    <w:multiLevelType w:val="multilevel"/>
    <w:tmpl w:val="CD46ADB4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10"/>
  </w:num>
  <w:num w:numId="8">
    <w:abstractNumId w:val="1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659A"/>
    <w:rsid w:val="0000357B"/>
    <w:rsid w:val="00045CE4"/>
    <w:rsid w:val="000531E3"/>
    <w:rsid w:val="00075706"/>
    <w:rsid w:val="00081118"/>
    <w:rsid w:val="00095A0A"/>
    <w:rsid w:val="000B6B41"/>
    <w:rsid w:val="000C2A27"/>
    <w:rsid w:val="0013017F"/>
    <w:rsid w:val="00144CEF"/>
    <w:rsid w:val="00147BD1"/>
    <w:rsid w:val="00155FC1"/>
    <w:rsid w:val="001961D4"/>
    <w:rsid w:val="001A175E"/>
    <w:rsid w:val="001F1807"/>
    <w:rsid w:val="001F25B4"/>
    <w:rsid w:val="001F3C7A"/>
    <w:rsid w:val="002154AA"/>
    <w:rsid w:val="00216FF7"/>
    <w:rsid w:val="0023152B"/>
    <w:rsid w:val="00266221"/>
    <w:rsid w:val="00284558"/>
    <w:rsid w:val="00290FDE"/>
    <w:rsid w:val="002C364A"/>
    <w:rsid w:val="002E0632"/>
    <w:rsid w:val="002F3D47"/>
    <w:rsid w:val="00304F52"/>
    <w:rsid w:val="00346160"/>
    <w:rsid w:val="00360452"/>
    <w:rsid w:val="0039305D"/>
    <w:rsid w:val="003B0361"/>
    <w:rsid w:val="003D5644"/>
    <w:rsid w:val="003D724C"/>
    <w:rsid w:val="00403425"/>
    <w:rsid w:val="004249F4"/>
    <w:rsid w:val="004263B5"/>
    <w:rsid w:val="00427870"/>
    <w:rsid w:val="00456E02"/>
    <w:rsid w:val="00457033"/>
    <w:rsid w:val="0047117E"/>
    <w:rsid w:val="0048717C"/>
    <w:rsid w:val="004A2EDC"/>
    <w:rsid w:val="004B6454"/>
    <w:rsid w:val="004D60AC"/>
    <w:rsid w:val="004E2CD1"/>
    <w:rsid w:val="004F1679"/>
    <w:rsid w:val="004F3040"/>
    <w:rsid w:val="00521453"/>
    <w:rsid w:val="00533993"/>
    <w:rsid w:val="00543726"/>
    <w:rsid w:val="00547C05"/>
    <w:rsid w:val="00553B19"/>
    <w:rsid w:val="00575110"/>
    <w:rsid w:val="0059395F"/>
    <w:rsid w:val="005A1465"/>
    <w:rsid w:val="005A2500"/>
    <w:rsid w:val="005C61DF"/>
    <w:rsid w:val="0061447F"/>
    <w:rsid w:val="00616F97"/>
    <w:rsid w:val="006251A6"/>
    <w:rsid w:val="00627BC2"/>
    <w:rsid w:val="00683554"/>
    <w:rsid w:val="00703025"/>
    <w:rsid w:val="00714E6D"/>
    <w:rsid w:val="00752DC7"/>
    <w:rsid w:val="00763BDD"/>
    <w:rsid w:val="00766730"/>
    <w:rsid w:val="00772F41"/>
    <w:rsid w:val="008011AF"/>
    <w:rsid w:val="00802158"/>
    <w:rsid w:val="00834BEE"/>
    <w:rsid w:val="00842F40"/>
    <w:rsid w:val="00844505"/>
    <w:rsid w:val="008467BE"/>
    <w:rsid w:val="00851D6C"/>
    <w:rsid w:val="00852B55"/>
    <w:rsid w:val="008534E3"/>
    <w:rsid w:val="008A0807"/>
    <w:rsid w:val="0095643D"/>
    <w:rsid w:val="00961061"/>
    <w:rsid w:val="00967C7A"/>
    <w:rsid w:val="009769F4"/>
    <w:rsid w:val="0098208D"/>
    <w:rsid w:val="00987AB4"/>
    <w:rsid w:val="00994F7C"/>
    <w:rsid w:val="009A52F5"/>
    <w:rsid w:val="009C124A"/>
    <w:rsid w:val="009D1A62"/>
    <w:rsid w:val="009E7D89"/>
    <w:rsid w:val="009F6728"/>
    <w:rsid w:val="00A14B96"/>
    <w:rsid w:val="00A16291"/>
    <w:rsid w:val="00A271DE"/>
    <w:rsid w:val="00A54E2A"/>
    <w:rsid w:val="00A80D89"/>
    <w:rsid w:val="00A827B2"/>
    <w:rsid w:val="00A84FCE"/>
    <w:rsid w:val="00AA3E13"/>
    <w:rsid w:val="00AC74A5"/>
    <w:rsid w:val="00AD181C"/>
    <w:rsid w:val="00B0022A"/>
    <w:rsid w:val="00B02C7D"/>
    <w:rsid w:val="00B10696"/>
    <w:rsid w:val="00B15913"/>
    <w:rsid w:val="00B303DB"/>
    <w:rsid w:val="00B33729"/>
    <w:rsid w:val="00B400E8"/>
    <w:rsid w:val="00B403D1"/>
    <w:rsid w:val="00B405F4"/>
    <w:rsid w:val="00B56C00"/>
    <w:rsid w:val="00B74EF6"/>
    <w:rsid w:val="00B84081"/>
    <w:rsid w:val="00B940CA"/>
    <w:rsid w:val="00B95C96"/>
    <w:rsid w:val="00BC03E5"/>
    <w:rsid w:val="00BC339A"/>
    <w:rsid w:val="00BD1296"/>
    <w:rsid w:val="00C2618B"/>
    <w:rsid w:val="00C339B4"/>
    <w:rsid w:val="00C41C3A"/>
    <w:rsid w:val="00C8191B"/>
    <w:rsid w:val="00C9159C"/>
    <w:rsid w:val="00C93724"/>
    <w:rsid w:val="00CD13FD"/>
    <w:rsid w:val="00D043CC"/>
    <w:rsid w:val="00D455A7"/>
    <w:rsid w:val="00D850C9"/>
    <w:rsid w:val="00D90A28"/>
    <w:rsid w:val="00DB6251"/>
    <w:rsid w:val="00DC2966"/>
    <w:rsid w:val="00DE2828"/>
    <w:rsid w:val="00DE411F"/>
    <w:rsid w:val="00DE44AD"/>
    <w:rsid w:val="00DF5988"/>
    <w:rsid w:val="00E9563A"/>
    <w:rsid w:val="00EB7317"/>
    <w:rsid w:val="00EC15FE"/>
    <w:rsid w:val="00EC48DD"/>
    <w:rsid w:val="00EC659A"/>
    <w:rsid w:val="00EC6B6B"/>
    <w:rsid w:val="00ED2032"/>
    <w:rsid w:val="00ED2AC0"/>
    <w:rsid w:val="00ED4F38"/>
    <w:rsid w:val="00EE0C02"/>
    <w:rsid w:val="00F307AD"/>
    <w:rsid w:val="00F44646"/>
    <w:rsid w:val="00F666B3"/>
    <w:rsid w:val="00F81791"/>
    <w:rsid w:val="00F817D7"/>
    <w:rsid w:val="00F969B5"/>
    <w:rsid w:val="00FB62CB"/>
    <w:rsid w:val="00FD3CF3"/>
    <w:rsid w:val="00FF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20">
    <w:name w:val="Body Text 2"/>
    <w:basedOn w:val="a"/>
    <w:rPr>
      <w:sz w:val="24"/>
    </w:rPr>
  </w:style>
  <w:style w:type="paragraph" w:styleId="30">
    <w:name w:val="Body Text 3"/>
    <w:basedOn w:val="a"/>
    <w:rPr>
      <w:sz w:val="28"/>
    </w:rPr>
  </w:style>
  <w:style w:type="paragraph" w:styleId="a6">
    <w:name w:val="Balloon Text"/>
    <w:basedOn w:val="a"/>
    <w:semiHidden/>
    <w:rsid w:val="00FD3CF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4372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251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403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5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Моя</Company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Я</dc:creator>
  <cp:keywords/>
  <cp:lastModifiedBy>Андрей</cp:lastModifiedBy>
  <cp:revision>2</cp:revision>
  <cp:lastPrinted>2014-02-06T05:33:00Z</cp:lastPrinted>
  <dcterms:created xsi:type="dcterms:W3CDTF">2014-03-27T07:16:00Z</dcterms:created>
  <dcterms:modified xsi:type="dcterms:W3CDTF">2014-03-27T07:16:00Z</dcterms:modified>
</cp:coreProperties>
</file>